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9CE9" w14:textId="691102FA" w:rsidR="004D56C5" w:rsidRPr="007177D4" w:rsidRDefault="00517FE7" w:rsidP="004D56C5">
      <w:pPr>
        <w:spacing w:after="0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nl-NL"/>
        </w:rPr>
        <w:t xml:space="preserve">Nu in onze studio exclusief voor </w:t>
      </w:r>
      <w:proofErr w:type="gramStart"/>
      <w:r>
        <w:rPr>
          <w:rFonts w:ascii="Arial" w:hAnsi="Arial" w:cs="Arial"/>
          <w:b/>
          <w:bCs/>
          <w:color w:val="FF0000"/>
          <w:sz w:val="32"/>
          <w:szCs w:val="32"/>
          <w:lang w:val="nl-NL"/>
        </w:rPr>
        <w:t>Noord Nederland</w:t>
      </w:r>
      <w:proofErr w:type="gramEnd"/>
    </w:p>
    <w:p w14:paraId="679546AC" w14:textId="1A6D4841" w:rsidR="00101FCD" w:rsidRPr="007177D4" w:rsidRDefault="00EF7E20" w:rsidP="004D56C5">
      <w:pPr>
        <w:spacing w:after="0"/>
        <w:rPr>
          <w:rFonts w:ascii="Arial Black" w:hAnsi="Arial Black" w:cs="Arial"/>
          <w:b/>
          <w:bCs/>
          <w:sz w:val="32"/>
          <w:szCs w:val="32"/>
          <w:lang w:val="nl-NL"/>
        </w:rPr>
      </w:pPr>
      <w:r w:rsidRPr="007177D4">
        <w:rPr>
          <w:rFonts w:ascii="Arial Black" w:hAnsi="Arial Black" w:cs="Arial"/>
          <w:b/>
          <w:bCs/>
          <w:sz w:val="32"/>
          <w:szCs w:val="32"/>
          <w:lang w:val="nl-NL"/>
        </w:rPr>
        <w:t xml:space="preserve">Dynaudio </w:t>
      </w:r>
      <w:r w:rsidR="007177D4" w:rsidRPr="007177D4">
        <w:rPr>
          <w:rFonts w:ascii="Arial Black" w:hAnsi="Arial Black" w:cs="Arial"/>
          <w:b/>
          <w:bCs/>
          <w:sz w:val="32"/>
          <w:szCs w:val="32"/>
          <w:lang w:val="nl-NL"/>
        </w:rPr>
        <w:t>introduceert de gelimiteerde Heritage Special</w:t>
      </w:r>
    </w:p>
    <w:p w14:paraId="64C51EE1" w14:textId="77777777" w:rsidR="00101FCD" w:rsidRPr="007177D4" w:rsidRDefault="00101FCD" w:rsidP="00101FCD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</w:pPr>
    </w:p>
    <w:p w14:paraId="793E9B3D" w14:textId="4E2ECE47" w:rsidR="00101FCD" w:rsidRPr="007177D4" w:rsidRDefault="00D963B2" w:rsidP="00101FCD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</w:pPr>
      <w:r w:rsidRPr="007177D4"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  <w:t>Aut</w:t>
      </w:r>
      <w:r w:rsidR="007177D4" w:rsidRPr="007177D4"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  <w:t>h</w:t>
      </w:r>
      <w:r w:rsidRPr="007177D4"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  <w:t>en</w:t>
      </w:r>
      <w:r w:rsidR="007177D4" w:rsidRPr="007177D4"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  <w:t xml:space="preserve">tieke topklasse Deense </w:t>
      </w:r>
      <w:r w:rsidRPr="007177D4"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  <w:t xml:space="preserve">hi-fi, </w:t>
      </w:r>
      <w:r w:rsidR="007177D4" w:rsidRPr="007177D4"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  <w:t>met l</w:t>
      </w:r>
      <w:r w:rsidR="007177D4"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  <w:t xml:space="preserve">iefde – en met de hand gemaakt – in </w:t>
      </w:r>
      <w:proofErr w:type="spellStart"/>
      <w:r w:rsidR="007177D4"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  <w:t>S</w:t>
      </w:r>
      <w:r w:rsidRPr="007177D4">
        <w:rPr>
          <w:rFonts w:ascii="Arial" w:eastAsia="Times New Roman" w:hAnsi="Arial" w:cs="Arial"/>
          <w:b/>
          <w:bCs/>
          <w:sz w:val="18"/>
          <w:szCs w:val="18"/>
          <w:lang w:val="nl-NL" w:eastAsia="da-DK"/>
        </w:rPr>
        <w:t>kanderborg</w:t>
      </w:r>
      <w:proofErr w:type="spellEnd"/>
    </w:p>
    <w:p w14:paraId="71D67CE0" w14:textId="77777777" w:rsidR="00101FCD" w:rsidRPr="007177D4" w:rsidRDefault="00101FCD" w:rsidP="00101FCD">
      <w:pPr>
        <w:spacing w:after="0"/>
        <w:rPr>
          <w:rFonts w:ascii="Arial" w:hAnsi="Arial" w:cs="Arial"/>
          <w:i/>
          <w:iCs/>
          <w:sz w:val="14"/>
          <w:szCs w:val="14"/>
          <w:lang w:val="nl-NL"/>
        </w:rPr>
      </w:pPr>
    </w:p>
    <w:p w14:paraId="4C81982F" w14:textId="77777777" w:rsidR="00101FCD" w:rsidRPr="008B0E02" w:rsidRDefault="00D963B2" w:rsidP="00101FCD">
      <w:pPr>
        <w:spacing w:after="0"/>
        <w:rPr>
          <w:rFonts w:ascii="Arial" w:hAnsi="Arial" w:cs="Arial"/>
          <w:i/>
          <w:iCs/>
          <w:sz w:val="14"/>
          <w:szCs w:val="14"/>
          <w:lang w:val="nl-NL"/>
        </w:rPr>
      </w:pPr>
      <w:proofErr w:type="spellStart"/>
      <w:r w:rsidRPr="008B0E02">
        <w:rPr>
          <w:rFonts w:ascii="Arial" w:hAnsi="Arial" w:cs="Arial"/>
          <w:i/>
          <w:iCs/>
          <w:sz w:val="14"/>
          <w:szCs w:val="14"/>
          <w:lang w:val="nl-NL"/>
        </w:rPr>
        <w:t>Skanderborg</w:t>
      </w:r>
      <w:proofErr w:type="spellEnd"/>
      <w:r w:rsidRPr="008B0E02">
        <w:rPr>
          <w:rFonts w:ascii="Arial" w:hAnsi="Arial" w:cs="Arial"/>
          <w:i/>
          <w:iCs/>
          <w:sz w:val="14"/>
          <w:szCs w:val="14"/>
          <w:lang w:val="nl-NL"/>
        </w:rPr>
        <w:t>, Denmark</w:t>
      </w:r>
      <w:r w:rsidR="00101FCD" w:rsidRPr="008B0E02">
        <w:rPr>
          <w:rFonts w:ascii="Arial" w:hAnsi="Arial" w:cs="Arial"/>
          <w:i/>
          <w:iCs/>
          <w:sz w:val="14"/>
          <w:szCs w:val="14"/>
          <w:lang w:val="nl-NL"/>
        </w:rPr>
        <w:t xml:space="preserve"> – </w:t>
      </w:r>
      <w:r w:rsidRPr="008B0E02">
        <w:rPr>
          <w:rFonts w:ascii="Arial" w:hAnsi="Arial" w:cs="Arial"/>
          <w:i/>
          <w:iCs/>
          <w:sz w:val="14"/>
          <w:szCs w:val="14"/>
          <w:lang w:val="nl-NL"/>
        </w:rPr>
        <w:t>19th November</w:t>
      </w:r>
      <w:r w:rsidR="00101FCD" w:rsidRPr="008B0E02">
        <w:rPr>
          <w:rFonts w:ascii="Arial" w:hAnsi="Arial" w:cs="Arial"/>
          <w:i/>
          <w:iCs/>
          <w:sz w:val="14"/>
          <w:szCs w:val="14"/>
          <w:lang w:val="nl-NL"/>
        </w:rPr>
        <w:t>, 20</w:t>
      </w:r>
      <w:r w:rsidRPr="008B0E02">
        <w:rPr>
          <w:rFonts w:ascii="Arial" w:hAnsi="Arial" w:cs="Arial"/>
          <w:i/>
          <w:iCs/>
          <w:sz w:val="14"/>
          <w:szCs w:val="14"/>
          <w:lang w:val="nl-NL"/>
        </w:rPr>
        <w:t>20</w:t>
      </w:r>
    </w:p>
    <w:p w14:paraId="22B811D3" w14:textId="77777777" w:rsidR="00101FCD" w:rsidRPr="008B0E02" w:rsidRDefault="00101FCD" w:rsidP="00101FCD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E468BE">
        <w:rPr>
          <w:rFonts w:ascii="Arial" w:hAnsi="Arial" w:cs="Arial"/>
          <w:noProof/>
          <w:sz w:val="18"/>
          <w:szCs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40E7" wp14:editId="1C86D309">
                <wp:simplePos x="0" y="0"/>
                <wp:positionH relativeFrom="column">
                  <wp:posOffset>1270</wp:posOffset>
                </wp:positionH>
                <wp:positionV relativeFrom="paragraph">
                  <wp:posOffset>86995</wp:posOffset>
                </wp:positionV>
                <wp:extent cx="360000" cy="3175"/>
                <wp:effectExtent l="0" t="0" r="4699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3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FAE22DE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85pt" to="2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" strokecolor="black [3040]" strokeweight="1pt"/>
            </w:pict>
          </mc:Fallback>
        </mc:AlternateContent>
      </w:r>
    </w:p>
    <w:p w14:paraId="0A90A1D3" w14:textId="77777777" w:rsidR="00101FCD" w:rsidRPr="008B0E02" w:rsidRDefault="00101FCD" w:rsidP="00101FCD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338CEA50" w14:textId="3F364D50" w:rsidR="00620079" w:rsidRPr="00FE1052" w:rsidRDefault="00620079" w:rsidP="00620079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 xml:space="preserve">Dynaudio </w:t>
      </w:r>
      <w:r w:rsidR="00A82E07" w:rsidRPr="00FE1052">
        <w:rPr>
          <w:rFonts w:ascii="Arial" w:hAnsi="Arial" w:cs="Arial"/>
          <w:sz w:val="18"/>
          <w:szCs w:val="18"/>
          <w:lang w:val="nl-NL"/>
        </w:rPr>
        <w:t>introduceert een</w:t>
      </w:r>
      <w:r w:rsidR="00C33ED2" w:rsidRPr="00FE1052">
        <w:rPr>
          <w:rFonts w:ascii="Arial" w:hAnsi="Arial" w:cs="Arial"/>
          <w:sz w:val="18"/>
          <w:szCs w:val="18"/>
          <w:lang w:val="nl-NL"/>
        </w:rPr>
        <w:t xml:space="preserve"> nieuwe </w:t>
      </w:r>
      <w:r w:rsidR="00A82E07" w:rsidRPr="00FE1052">
        <w:rPr>
          <w:rFonts w:ascii="Arial" w:hAnsi="Arial" w:cs="Arial"/>
          <w:sz w:val="18"/>
          <w:szCs w:val="18"/>
          <w:lang w:val="nl-NL"/>
        </w:rPr>
        <w:t>passieve monitor</w:t>
      </w:r>
      <w:r w:rsidR="00C33ED2" w:rsidRPr="00FE1052">
        <w:rPr>
          <w:rFonts w:ascii="Arial" w:hAnsi="Arial" w:cs="Arial"/>
          <w:sz w:val="18"/>
          <w:szCs w:val="18"/>
          <w:lang w:val="nl-NL"/>
        </w:rPr>
        <w:t>-</w:t>
      </w:r>
      <w:r w:rsidR="00A82E07" w:rsidRPr="00FE1052">
        <w:rPr>
          <w:rFonts w:ascii="Arial" w:hAnsi="Arial" w:cs="Arial"/>
          <w:sz w:val="18"/>
          <w:szCs w:val="18"/>
          <w:lang w:val="nl-NL"/>
        </w:rPr>
        <w:t>luidspreker</w:t>
      </w:r>
      <w:r w:rsidR="00C33ED2" w:rsidRPr="00FE1052">
        <w:rPr>
          <w:rFonts w:ascii="Arial" w:hAnsi="Arial" w:cs="Arial"/>
          <w:sz w:val="18"/>
          <w:szCs w:val="18"/>
          <w:lang w:val="nl-NL"/>
        </w:rPr>
        <w:t xml:space="preserve"> die in een gelimiteerde </w:t>
      </w:r>
      <w:bookmarkStart w:id="0" w:name="_GoBack"/>
      <w:r w:rsidR="00C33ED2" w:rsidRPr="00FE1052">
        <w:rPr>
          <w:rFonts w:ascii="Arial" w:hAnsi="Arial" w:cs="Arial"/>
          <w:sz w:val="18"/>
          <w:szCs w:val="18"/>
          <w:lang w:val="nl-NL"/>
        </w:rPr>
        <w:t>oplage geleverd zal worden</w:t>
      </w:r>
      <w:r w:rsidR="00A82E07" w:rsidRPr="00FE1052">
        <w:rPr>
          <w:rFonts w:ascii="Arial" w:hAnsi="Arial" w:cs="Arial"/>
          <w:sz w:val="18"/>
          <w:szCs w:val="18"/>
          <w:lang w:val="nl-NL"/>
        </w:rPr>
        <w:t xml:space="preserve">: de </w:t>
      </w:r>
      <w:r w:rsidRPr="00FE1052">
        <w:rPr>
          <w:rFonts w:ascii="Arial" w:hAnsi="Arial" w:cs="Arial"/>
          <w:sz w:val="18"/>
          <w:szCs w:val="18"/>
          <w:lang w:val="nl-NL"/>
        </w:rPr>
        <w:t>Heritage Special</w:t>
      </w:r>
      <w:r w:rsidR="00A82E07" w:rsidRPr="00FE1052">
        <w:rPr>
          <w:rFonts w:ascii="Arial" w:hAnsi="Arial" w:cs="Arial"/>
          <w:sz w:val="18"/>
          <w:szCs w:val="18"/>
          <w:lang w:val="nl-NL"/>
        </w:rPr>
        <w:t xml:space="preserve">. </w:t>
      </w:r>
      <w:r w:rsidR="00C33ED2" w:rsidRPr="00FE1052">
        <w:rPr>
          <w:rFonts w:ascii="Arial" w:hAnsi="Arial" w:cs="Arial"/>
          <w:sz w:val="18"/>
          <w:szCs w:val="18"/>
          <w:lang w:val="nl-NL"/>
        </w:rPr>
        <w:t>De Heritage Special</w:t>
      </w:r>
      <w:r w:rsidR="00A82E07" w:rsidRPr="00FE1052">
        <w:rPr>
          <w:rFonts w:ascii="Arial" w:hAnsi="Arial" w:cs="Arial"/>
          <w:sz w:val="18"/>
          <w:szCs w:val="18"/>
          <w:lang w:val="nl-NL"/>
        </w:rPr>
        <w:t xml:space="preserve"> is van top-tot-teen, </w:t>
      </w:r>
      <w:bookmarkEnd w:id="0"/>
      <w:r w:rsidR="00A82E07" w:rsidRPr="00FE1052">
        <w:rPr>
          <w:rFonts w:ascii="Arial" w:hAnsi="Arial" w:cs="Arial"/>
          <w:sz w:val="18"/>
          <w:szCs w:val="18"/>
          <w:lang w:val="nl-NL"/>
        </w:rPr>
        <w:t xml:space="preserve">van binnen en van buiten, volledig met de hand gemaakt in </w:t>
      </w:r>
      <w:proofErr w:type="spellStart"/>
      <w:r w:rsidR="00A82E07" w:rsidRPr="00FE1052">
        <w:rPr>
          <w:rFonts w:ascii="Arial" w:hAnsi="Arial" w:cs="Arial"/>
          <w:sz w:val="18"/>
          <w:szCs w:val="18"/>
          <w:lang w:val="nl-NL"/>
        </w:rPr>
        <w:t>Skanderborg</w:t>
      </w:r>
      <w:proofErr w:type="spellEnd"/>
      <w:r w:rsidR="00A82E07" w:rsidRPr="00FE1052">
        <w:rPr>
          <w:rFonts w:ascii="Arial" w:hAnsi="Arial" w:cs="Arial"/>
          <w:sz w:val="18"/>
          <w:szCs w:val="18"/>
          <w:lang w:val="nl-NL"/>
        </w:rPr>
        <w:t>, Denemarken.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F6489A" w:rsidRPr="00FE1052">
        <w:rPr>
          <w:rFonts w:ascii="Arial" w:hAnsi="Arial" w:cs="Arial"/>
          <w:sz w:val="18"/>
          <w:szCs w:val="18"/>
          <w:lang w:val="nl-NL"/>
        </w:rPr>
        <w:t xml:space="preserve">De ontwikkeling van </w:t>
      </w:r>
      <w:r w:rsidR="00C33ED2" w:rsidRPr="00FE1052">
        <w:rPr>
          <w:rFonts w:ascii="Arial" w:hAnsi="Arial" w:cs="Arial"/>
          <w:sz w:val="18"/>
          <w:szCs w:val="18"/>
          <w:lang w:val="nl-NL"/>
        </w:rPr>
        <w:t>het</w:t>
      </w:r>
      <w:r w:rsidR="00F6489A" w:rsidRPr="00FE1052">
        <w:rPr>
          <w:rFonts w:ascii="Arial" w:hAnsi="Arial" w:cs="Arial"/>
          <w:sz w:val="18"/>
          <w:szCs w:val="18"/>
          <w:lang w:val="nl-NL"/>
        </w:rPr>
        <w:t xml:space="preserve"> Heritage Special project begon in het grootste geheim, </w:t>
      </w:r>
      <w:r w:rsidRPr="00FE1052">
        <w:rPr>
          <w:rFonts w:ascii="Arial" w:hAnsi="Arial" w:cs="Arial"/>
          <w:sz w:val="18"/>
          <w:szCs w:val="18"/>
          <w:lang w:val="nl-NL"/>
        </w:rPr>
        <w:t>als een ‘off-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the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 xml:space="preserve">-radar’ project </w:t>
      </w:r>
      <w:r w:rsidR="00F6489A" w:rsidRPr="00FE1052">
        <w:rPr>
          <w:rFonts w:ascii="Arial" w:hAnsi="Arial" w:cs="Arial"/>
          <w:sz w:val="18"/>
          <w:szCs w:val="18"/>
          <w:lang w:val="nl-NL"/>
        </w:rPr>
        <w:t>binnen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Dynaudio Labs, </w:t>
      </w:r>
      <w:r w:rsidR="00C33ED2" w:rsidRPr="00FE1052">
        <w:rPr>
          <w:rFonts w:ascii="Arial" w:hAnsi="Arial" w:cs="Arial"/>
          <w:sz w:val="18"/>
          <w:szCs w:val="18"/>
          <w:lang w:val="nl-NL"/>
        </w:rPr>
        <w:t xml:space="preserve">en </w:t>
      </w:r>
      <w:r w:rsidRPr="00FE1052">
        <w:rPr>
          <w:rFonts w:ascii="Arial" w:hAnsi="Arial" w:cs="Arial"/>
          <w:sz w:val="18"/>
          <w:szCs w:val="18"/>
          <w:lang w:val="nl-NL"/>
        </w:rPr>
        <w:t>is nu klaar om onthuld</w:t>
      </w:r>
      <w:r w:rsidR="00C33ED2" w:rsidRPr="00FE1052">
        <w:rPr>
          <w:rFonts w:ascii="Arial" w:hAnsi="Arial" w:cs="Arial"/>
          <w:sz w:val="18"/>
          <w:szCs w:val="18"/>
          <w:lang w:val="nl-NL"/>
        </w:rPr>
        <w:t xml:space="preserve"> te worden</w:t>
      </w:r>
      <w:r w:rsidRPr="00FE1052">
        <w:rPr>
          <w:rFonts w:ascii="Arial" w:hAnsi="Arial" w:cs="Arial"/>
          <w:sz w:val="18"/>
          <w:szCs w:val="18"/>
          <w:lang w:val="nl-NL"/>
        </w:rPr>
        <w:t>.</w:t>
      </w:r>
    </w:p>
    <w:p w14:paraId="4005BE4D" w14:textId="77777777" w:rsidR="00620079" w:rsidRPr="00FE1052" w:rsidRDefault="00620079" w:rsidP="00620079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7FE56770" w14:textId="16C111AB" w:rsidR="00620079" w:rsidRPr="00FE1052" w:rsidRDefault="00F6489A" w:rsidP="00620079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 xml:space="preserve">De </w:t>
      </w:r>
      <w:r w:rsidR="00620079" w:rsidRPr="00FE1052">
        <w:rPr>
          <w:rFonts w:ascii="Arial" w:hAnsi="Arial" w:cs="Arial"/>
          <w:sz w:val="18"/>
          <w:szCs w:val="18"/>
          <w:lang w:val="nl-NL"/>
        </w:rPr>
        <w:t xml:space="preserve">Heritage Special is een eerbetoon aan enkele van </w:t>
      </w:r>
      <w:proofErr w:type="spellStart"/>
      <w:r w:rsidR="00620079" w:rsidRPr="00FE1052">
        <w:rPr>
          <w:rFonts w:ascii="Arial" w:hAnsi="Arial" w:cs="Arial"/>
          <w:sz w:val="18"/>
          <w:szCs w:val="18"/>
          <w:lang w:val="nl-NL"/>
        </w:rPr>
        <w:t>Dynaudio's</w:t>
      </w:r>
      <w:proofErr w:type="spellEnd"/>
      <w:r w:rsidR="00620079" w:rsidRPr="00FE1052">
        <w:rPr>
          <w:rFonts w:ascii="Arial" w:hAnsi="Arial" w:cs="Arial"/>
          <w:sz w:val="18"/>
          <w:szCs w:val="18"/>
          <w:lang w:val="nl-NL"/>
        </w:rPr>
        <w:t xml:space="preserve"> meest legendarische luidsprekers - waaronder </w:t>
      </w:r>
      <w:r w:rsidR="00C33ED2" w:rsidRPr="00FE1052">
        <w:rPr>
          <w:rFonts w:ascii="Arial" w:hAnsi="Arial" w:cs="Arial"/>
          <w:sz w:val="18"/>
          <w:szCs w:val="18"/>
          <w:lang w:val="nl-NL"/>
        </w:rPr>
        <w:t xml:space="preserve">de </w:t>
      </w:r>
      <w:proofErr w:type="spellStart"/>
      <w:r w:rsidR="00620079" w:rsidRPr="00FE1052">
        <w:rPr>
          <w:rFonts w:ascii="Arial" w:hAnsi="Arial" w:cs="Arial"/>
          <w:sz w:val="18"/>
          <w:szCs w:val="18"/>
          <w:lang w:val="nl-NL"/>
        </w:rPr>
        <w:t>Crafft</w:t>
      </w:r>
      <w:proofErr w:type="spellEnd"/>
      <w:r w:rsidR="00620079" w:rsidRPr="00FE1052">
        <w:rPr>
          <w:rFonts w:ascii="Arial" w:hAnsi="Arial" w:cs="Arial"/>
          <w:sz w:val="18"/>
          <w:szCs w:val="18"/>
          <w:lang w:val="nl-NL"/>
        </w:rPr>
        <w:t>, Contour</w:t>
      </w:r>
      <w:r w:rsidR="00C33ED2" w:rsidRPr="00FE1052">
        <w:rPr>
          <w:rFonts w:ascii="Arial" w:hAnsi="Arial" w:cs="Arial"/>
          <w:sz w:val="18"/>
          <w:szCs w:val="18"/>
          <w:lang w:val="nl-NL"/>
        </w:rPr>
        <w:t xml:space="preserve"> en</w:t>
      </w:r>
      <w:r w:rsidR="00620079" w:rsidRPr="00FE1052">
        <w:rPr>
          <w:rFonts w:ascii="Arial" w:hAnsi="Arial" w:cs="Arial"/>
          <w:sz w:val="18"/>
          <w:szCs w:val="18"/>
          <w:lang w:val="nl-NL"/>
        </w:rPr>
        <w:t xml:space="preserve"> Special </w:t>
      </w:r>
      <w:proofErr w:type="spellStart"/>
      <w:r w:rsidR="00620079" w:rsidRPr="00FE1052">
        <w:rPr>
          <w:rFonts w:ascii="Arial" w:hAnsi="Arial" w:cs="Arial"/>
          <w:sz w:val="18"/>
          <w:szCs w:val="18"/>
          <w:lang w:val="nl-NL"/>
        </w:rPr>
        <w:t>Twenty</w:t>
      </w:r>
      <w:proofErr w:type="spellEnd"/>
      <w:r w:rsidR="00620079" w:rsidRPr="00FE1052">
        <w:rPr>
          <w:rFonts w:ascii="Arial" w:hAnsi="Arial" w:cs="Arial"/>
          <w:sz w:val="18"/>
          <w:szCs w:val="18"/>
          <w:lang w:val="nl-NL"/>
        </w:rPr>
        <w:t xml:space="preserve">-Five. </w:t>
      </w:r>
      <w:r w:rsidRPr="00FE1052">
        <w:rPr>
          <w:rFonts w:ascii="Arial" w:hAnsi="Arial" w:cs="Arial"/>
          <w:sz w:val="18"/>
          <w:szCs w:val="18"/>
          <w:lang w:val="nl-NL"/>
        </w:rPr>
        <w:t>Het u</w:t>
      </w:r>
      <w:r w:rsidR="00620079" w:rsidRPr="00FE1052">
        <w:rPr>
          <w:rFonts w:ascii="Arial" w:hAnsi="Arial" w:cs="Arial"/>
          <w:sz w:val="18"/>
          <w:szCs w:val="18"/>
          <w:lang w:val="nl-NL"/>
        </w:rPr>
        <w:t xml:space="preserve">iterlijk is </w:t>
      </w:r>
      <w:r w:rsidRPr="00FE1052">
        <w:rPr>
          <w:rFonts w:ascii="Arial" w:hAnsi="Arial" w:cs="Arial"/>
          <w:sz w:val="18"/>
          <w:szCs w:val="18"/>
          <w:lang w:val="nl-NL"/>
        </w:rPr>
        <w:t>li</w:t>
      </w:r>
      <w:r w:rsidR="00620079" w:rsidRPr="00FE1052">
        <w:rPr>
          <w:rFonts w:ascii="Arial" w:hAnsi="Arial" w:cs="Arial"/>
          <w:sz w:val="18"/>
          <w:szCs w:val="18"/>
          <w:lang w:val="nl-NL"/>
        </w:rPr>
        <w:t>efdevol retro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, maar </w:t>
      </w:r>
      <w:r w:rsidR="00C33ED2" w:rsidRPr="00FE1052">
        <w:rPr>
          <w:rFonts w:ascii="Arial" w:hAnsi="Arial" w:cs="Arial"/>
          <w:sz w:val="18"/>
          <w:szCs w:val="18"/>
          <w:lang w:val="nl-NL"/>
        </w:rPr>
        <w:t xml:space="preserve">vergis je niet, </w:t>
      </w:r>
      <w:r w:rsidRPr="00FE1052">
        <w:rPr>
          <w:rFonts w:ascii="Arial" w:hAnsi="Arial" w:cs="Arial"/>
          <w:sz w:val="18"/>
          <w:szCs w:val="18"/>
          <w:lang w:val="nl-NL"/>
        </w:rPr>
        <w:t>de binnenkant is uiterst modern</w:t>
      </w:r>
      <w:r w:rsidR="00C33ED2" w:rsidRPr="00FE1052">
        <w:rPr>
          <w:rFonts w:ascii="Arial" w:hAnsi="Arial" w:cs="Arial"/>
          <w:sz w:val="18"/>
          <w:szCs w:val="18"/>
          <w:lang w:val="nl-NL"/>
        </w:rPr>
        <w:t>!</w:t>
      </w:r>
    </w:p>
    <w:p w14:paraId="24D04228" w14:textId="2985454E" w:rsidR="00F70DD7" w:rsidRPr="008B0E02" w:rsidRDefault="00F70DD7" w:rsidP="00101FCD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40B3D80F" w14:textId="77777777" w:rsidR="00F70DD7" w:rsidRPr="00FE1052" w:rsidRDefault="00F70DD7" w:rsidP="00F70DD7">
      <w:pPr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FE1052">
        <w:rPr>
          <w:rFonts w:ascii="Arial" w:hAnsi="Arial" w:cs="Arial"/>
          <w:b/>
          <w:sz w:val="18"/>
          <w:szCs w:val="18"/>
          <w:lang w:val="nl-NL"/>
        </w:rPr>
        <w:t>Handgemaakte kasten</w:t>
      </w:r>
    </w:p>
    <w:p w14:paraId="78C090FB" w14:textId="387C42D5" w:rsidR="00F70DD7" w:rsidRPr="00FE1052" w:rsidRDefault="00F70DD7" w:rsidP="00F70DD7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 xml:space="preserve">De </w:t>
      </w:r>
      <w:r w:rsidR="00005617" w:rsidRPr="00FE1052">
        <w:rPr>
          <w:rFonts w:ascii="Arial" w:hAnsi="Arial" w:cs="Arial"/>
          <w:sz w:val="18"/>
          <w:szCs w:val="18"/>
          <w:lang w:val="nl-NL"/>
        </w:rPr>
        <w:t>Heritage Special</w:t>
      </w:r>
      <w:r w:rsidRPr="00FE1052">
        <w:rPr>
          <w:rFonts w:ascii="Arial" w:hAnsi="Arial" w:cs="Arial"/>
          <w:sz w:val="18"/>
          <w:szCs w:val="18"/>
          <w:lang w:val="nl-NL"/>
        </w:rPr>
        <w:t>,</w:t>
      </w:r>
      <w:r w:rsidR="00005617"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C33ED2" w:rsidRPr="00FE1052">
        <w:rPr>
          <w:rFonts w:ascii="Arial" w:hAnsi="Arial" w:cs="Arial"/>
          <w:sz w:val="18"/>
          <w:szCs w:val="18"/>
          <w:lang w:val="nl-NL"/>
        </w:rPr>
        <w:t>geleverd in een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gelimiteerd</w:t>
      </w:r>
      <w:r w:rsidR="00C33ED2" w:rsidRPr="00FE1052">
        <w:rPr>
          <w:rFonts w:ascii="Arial" w:hAnsi="Arial" w:cs="Arial"/>
          <w:sz w:val="18"/>
          <w:szCs w:val="18"/>
          <w:lang w:val="nl-NL"/>
        </w:rPr>
        <w:t>e oplage van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2500 </w:t>
      </w:r>
      <w:r w:rsidR="00C33ED2" w:rsidRPr="00FE1052">
        <w:rPr>
          <w:rFonts w:ascii="Arial" w:hAnsi="Arial" w:cs="Arial"/>
          <w:sz w:val="18"/>
          <w:szCs w:val="18"/>
          <w:lang w:val="nl-NL"/>
        </w:rPr>
        <w:t>paren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wereldwijd</w:t>
      </w:r>
      <w:r w:rsidR="00005617" w:rsidRPr="00FE1052">
        <w:rPr>
          <w:rFonts w:ascii="Arial" w:hAnsi="Arial" w:cs="Arial"/>
          <w:sz w:val="18"/>
          <w:szCs w:val="18"/>
          <w:lang w:val="nl-NL"/>
        </w:rPr>
        <w:t>, maakt gebruik van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een 19 mm dikke MDF-kast</w:t>
      </w:r>
      <w:r w:rsidR="00005617" w:rsidRPr="00FE1052">
        <w:rPr>
          <w:rFonts w:ascii="Arial" w:hAnsi="Arial" w:cs="Arial"/>
          <w:sz w:val="18"/>
          <w:szCs w:val="18"/>
          <w:lang w:val="nl-NL"/>
        </w:rPr>
        <w:t xml:space="preserve"> die is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afgewerkt met</w:t>
      </w:r>
      <w:r w:rsidR="00C33ED2" w:rsidRPr="00FE1052">
        <w:rPr>
          <w:rFonts w:ascii="Arial" w:hAnsi="Arial" w:cs="Arial"/>
          <w:sz w:val="18"/>
          <w:szCs w:val="18"/>
          <w:lang w:val="nl-NL"/>
        </w:rPr>
        <w:t xml:space="preserve"> een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duurzaam </w:t>
      </w:r>
      <w:r w:rsidR="00005617" w:rsidRPr="00FE1052">
        <w:rPr>
          <w:rFonts w:ascii="Arial" w:hAnsi="Arial" w:cs="Arial"/>
          <w:sz w:val="18"/>
          <w:szCs w:val="18"/>
          <w:lang w:val="nl-NL"/>
        </w:rPr>
        <w:t xml:space="preserve">geproduceerd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Amerikaans walnootfineer. </w:t>
      </w:r>
      <w:r w:rsidR="00005617" w:rsidRPr="00FE1052">
        <w:rPr>
          <w:rFonts w:ascii="Arial" w:hAnsi="Arial" w:cs="Arial"/>
          <w:sz w:val="18"/>
          <w:szCs w:val="18"/>
          <w:lang w:val="nl-NL"/>
        </w:rPr>
        <w:t>De kast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is intern verstevigd </w:t>
      </w:r>
      <w:r w:rsidR="00C33ED2" w:rsidRPr="00FE1052">
        <w:rPr>
          <w:rFonts w:ascii="Arial" w:hAnsi="Arial" w:cs="Arial"/>
          <w:sz w:val="18"/>
          <w:szCs w:val="18"/>
          <w:lang w:val="nl-NL"/>
        </w:rPr>
        <w:t xml:space="preserve">en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met </w:t>
      </w:r>
      <w:r w:rsidR="00F423F5" w:rsidRPr="00FE1052">
        <w:rPr>
          <w:rFonts w:ascii="Arial" w:hAnsi="Arial" w:cs="Arial"/>
          <w:sz w:val="18"/>
          <w:szCs w:val="18"/>
          <w:lang w:val="nl-NL"/>
        </w:rPr>
        <w:t xml:space="preserve">een dikke laag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bitumen </w:t>
      </w:r>
      <w:r w:rsidR="006E5F03" w:rsidRPr="00FE1052">
        <w:rPr>
          <w:rFonts w:ascii="Arial" w:hAnsi="Arial" w:cs="Arial"/>
          <w:sz w:val="18"/>
          <w:szCs w:val="18"/>
          <w:lang w:val="nl-NL"/>
        </w:rPr>
        <w:t xml:space="preserve">bekleed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om </w:t>
      </w:r>
      <w:r w:rsidR="00005617" w:rsidRPr="00FE1052">
        <w:rPr>
          <w:rFonts w:ascii="Arial" w:hAnsi="Arial" w:cs="Arial"/>
          <w:sz w:val="18"/>
          <w:szCs w:val="18"/>
          <w:lang w:val="nl-NL"/>
        </w:rPr>
        <w:t xml:space="preserve">zodoende </w:t>
      </w:r>
      <w:r w:rsidRPr="00FE1052">
        <w:rPr>
          <w:rFonts w:ascii="Arial" w:hAnsi="Arial" w:cs="Arial"/>
          <w:sz w:val="18"/>
          <w:szCs w:val="18"/>
          <w:lang w:val="nl-NL"/>
        </w:rPr>
        <w:t>ongewenste resonantie</w:t>
      </w:r>
      <w:r w:rsidR="00C33ED2" w:rsidRPr="00FE1052">
        <w:rPr>
          <w:rFonts w:ascii="Arial" w:hAnsi="Arial" w:cs="Arial"/>
          <w:sz w:val="18"/>
          <w:szCs w:val="18"/>
          <w:lang w:val="nl-NL"/>
        </w:rPr>
        <w:t>s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te minimaliseren. </w:t>
      </w:r>
      <w:r w:rsidR="00074EB2" w:rsidRPr="00FE1052">
        <w:rPr>
          <w:rFonts w:ascii="Arial" w:hAnsi="Arial" w:cs="Arial"/>
          <w:sz w:val="18"/>
          <w:szCs w:val="18"/>
          <w:lang w:val="nl-NL"/>
        </w:rPr>
        <w:t xml:space="preserve">Ieder vel fineer (inclusief de dunne lijststroken rond het frontpaneel) dat de fabriek binnenkomt wordt op zijn metgezellen afgestemd - en voor elk luidsprekerpaar exact </w:t>
      </w:r>
      <w:proofErr w:type="spellStart"/>
      <w:r w:rsidR="00074EB2" w:rsidRPr="00FE1052">
        <w:rPr>
          <w:rFonts w:ascii="Arial" w:hAnsi="Arial" w:cs="Arial"/>
          <w:i/>
          <w:sz w:val="18"/>
          <w:szCs w:val="18"/>
          <w:lang w:val="nl-NL"/>
        </w:rPr>
        <w:t>gematched</w:t>
      </w:r>
      <w:proofErr w:type="spellEnd"/>
      <w:r w:rsidR="00074EB2" w:rsidRPr="00FE1052">
        <w:rPr>
          <w:rFonts w:ascii="Arial" w:hAnsi="Arial" w:cs="Arial"/>
          <w:sz w:val="18"/>
          <w:szCs w:val="18"/>
          <w:lang w:val="nl-NL"/>
        </w:rPr>
        <w:t xml:space="preserve"> – om zodoende een volledige consistentie binnen de serie te kunnen garanderen.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De </w:t>
      </w:r>
      <w:r w:rsidR="00074EB2" w:rsidRPr="00FE1052">
        <w:rPr>
          <w:rFonts w:ascii="Arial" w:hAnsi="Arial" w:cs="Arial"/>
          <w:sz w:val="18"/>
          <w:szCs w:val="18"/>
          <w:lang w:val="nl-NL"/>
        </w:rPr>
        <w:t>behuizing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doorloopt </w:t>
      </w:r>
      <w:r w:rsidR="00074EB2" w:rsidRPr="00FE1052">
        <w:rPr>
          <w:rFonts w:ascii="Arial" w:hAnsi="Arial" w:cs="Arial"/>
          <w:sz w:val="18"/>
          <w:szCs w:val="18"/>
          <w:lang w:val="nl-NL"/>
        </w:rPr>
        <w:t xml:space="preserve">na het fineren nog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drie nauwgezette schuur- en lakprocessen. Het duurt </w:t>
      </w:r>
      <w:r w:rsidR="00005617" w:rsidRPr="00FE1052">
        <w:rPr>
          <w:rFonts w:ascii="Arial" w:hAnsi="Arial" w:cs="Arial"/>
          <w:sz w:val="18"/>
          <w:szCs w:val="18"/>
          <w:lang w:val="nl-NL"/>
        </w:rPr>
        <w:t xml:space="preserve">dan ook </w:t>
      </w:r>
      <w:r w:rsidRPr="00FE1052">
        <w:rPr>
          <w:rFonts w:ascii="Arial" w:hAnsi="Arial" w:cs="Arial"/>
          <w:sz w:val="18"/>
          <w:szCs w:val="18"/>
          <w:lang w:val="nl-NL"/>
        </w:rPr>
        <w:t>iets meer dan drie dagen om</w:t>
      </w:r>
      <w:r w:rsidR="00005617" w:rsidRPr="00FE1052">
        <w:rPr>
          <w:rFonts w:ascii="Arial" w:hAnsi="Arial" w:cs="Arial"/>
          <w:sz w:val="18"/>
          <w:szCs w:val="18"/>
          <w:lang w:val="nl-NL"/>
        </w:rPr>
        <w:t xml:space="preserve"> een Heritage Special behuizing </w:t>
      </w:r>
      <w:r w:rsidRPr="00FE1052">
        <w:rPr>
          <w:rFonts w:ascii="Arial" w:hAnsi="Arial" w:cs="Arial"/>
          <w:sz w:val="18"/>
          <w:szCs w:val="18"/>
          <w:lang w:val="nl-NL"/>
        </w:rPr>
        <w:t>van begin tot eind te bouwen.</w:t>
      </w:r>
    </w:p>
    <w:p w14:paraId="5D40EDE5" w14:textId="245190EF" w:rsidR="0040567F" w:rsidRPr="008B0E02" w:rsidRDefault="0040567F" w:rsidP="00101FCD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26E006AB" w14:textId="77777777" w:rsidR="0040567F" w:rsidRPr="00FE1052" w:rsidRDefault="0040567F" w:rsidP="0040567F">
      <w:pPr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FE1052">
        <w:rPr>
          <w:rFonts w:ascii="Arial" w:hAnsi="Arial" w:cs="Arial"/>
          <w:b/>
          <w:sz w:val="18"/>
          <w:szCs w:val="18"/>
          <w:lang w:val="nl-NL"/>
        </w:rPr>
        <w:t>Premium tweeter-technologie</w:t>
      </w:r>
    </w:p>
    <w:p w14:paraId="6831E981" w14:textId="6059D1D4" w:rsidR="0040567F" w:rsidRPr="00FE1052" w:rsidRDefault="0040567F" w:rsidP="0040567F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>De</w:t>
      </w:r>
      <w:r w:rsidR="00185B44" w:rsidRPr="00FE1052">
        <w:rPr>
          <w:rFonts w:ascii="Arial" w:hAnsi="Arial" w:cs="Arial"/>
          <w:sz w:val="18"/>
          <w:szCs w:val="18"/>
          <w:lang w:val="nl-NL"/>
        </w:rPr>
        <w:t xml:space="preserve"> metalen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185B44" w:rsidRPr="00FE1052">
        <w:rPr>
          <w:rFonts w:ascii="Arial" w:hAnsi="Arial" w:cs="Arial"/>
          <w:sz w:val="18"/>
          <w:szCs w:val="18"/>
          <w:lang w:val="nl-NL"/>
        </w:rPr>
        <w:t>front</w:t>
      </w:r>
      <w:r w:rsidRPr="00FE1052">
        <w:rPr>
          <w:rFonts w:ascii="Arial" w:hAnsi="Arial" w:cs="Arial"/>
          <w:sz w:val="18"/>
          <w:szCs w:val="18"/>
          <w:lang w:val="nl-NL"/>
        </w:rPr>
        <w:t>plaat</w:t>
      </w:r>
      <w:r w:rsidR="00185B44" w:rsidRPr="00FE1052">
        <w:rPr>
          <w:rFonts w:ascii="Arial" w:hAnsi="Arial" w:cs="Arial"/>
          <w:sz w:val="18"/>
          <w:szCs w:val="18"/>
          <w:lang w:val="nl-NL"/>
        </w:rPr>
        <w:t xml:space="preserve"> is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185B44" w:rsidRPr="00FE1052">
        <w:rPr>
          <w:rFonts w:ascii="Arial" w:hAnsi="Arial" w:cs="Arial"/>
          <w:sz w:val="18"/>
          <w:szCs w:val="18"/>
          <w:lang w:val="nl-NL"/>
        </w:rPr>
        <w:t>identiek aan die v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an de </w:t>
      </w:r>
      <w:r w:rsidR="00F423F5" w:rsidRPr="00FE1052">
        <w:rPr>
          <w:rFonts w:ascii="Arial" w:hAnsi="Arial" w:cs="Arial"/>
          <w:sz w:val="18"/>
          <w:szCs w:val="18"/>
          <w:lang w:val="nl-NL"/>
        </w:rPr>
        <w:t xml:space="preserve">nog steeds </w:t>
      </w:r>
      <w:r w:rsidR="00185B44" w:rsidRPr="00FE1052">
        <w:rPr>
          <w:rFonts w:ascii="Arial" w:hAnsi="Arial" w:cs="Arial"/>
          <w:sz w:val="18"/>
          <w:szCs w:val="18"/>
          <w:lang w:val="nl-NL"/>
        </w:rPr>
        <w:t>zeer geliefde</w:t>
      </w:r>
      <w:r w:rsidR="006E5F03"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Pr="00FE1052">
        <w:rPr>
          <w:rFonts w:ascii="Arial" w:hAnsi="Arial" w:cs="Arial"/>
          <w:sz w:val="18"/>
          <w:szCs w:val="18"/>
          <w:lang w:val="nl-NL"/>
        </w:rPr>
        <w:t>Es</w:t>
      </w:r>
      <w:r w:rsidR="00185B44" w:rsidRPr="00FE1052">
        <w:rPr>
          <w:rFonts w:ascii="Arial" w:hAnsi="Arial" w:cs="Arial"/>
          <w:sz w:val="18"/>
          <w:szCs w:val="18"/>
          <w:lang w:val="nl-NL"/>
        </w:rPr>
        <w:t>ota</w:t>
      </w:r>
      <w:r w:rsidRPr="00FE1052">
        <w:rPr>
          <w:rFonts w:ascii="Arial" w:hAnsi="Arial" w:cs="Arial"/>
          <w:sz w:val="18"/>
          <w:szCs w:val="18"/>
          <w:lang w:val="nl-NL"/>
        </w:rPr>
        <w:t>r T330D</w:t>
      </w:r>
      <w:r w:rsidR="00185B44" w:rsidRPr="00FE1052">
        <w:rPr>
          <w:rFonts w:ascii="Arial" w:hAnsi="Arial" w:cs="Arial"/>
          <w:sz w:val="18"/>
          <w:szCs w:val="18"/>
          <w:lang w:val="nl-NL"/>
        </w:rPr>
        <w:t xml:space="preserve"> tweeter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. Achter deze </w:t>
      </w:r>
      <w:r w:rsidR="00CF797C" w:rsidRPr="00FE1052">
        <w:rPr>
          <w:rFonts w:ascii="Arial" w:hAnsi="Arial" w:cs="Arial"/>
          <w:sz w:val="18"/>
          <w:szCs w:val="18"/>
          <w:lang w:val="nl-NL"/>
        </w:rPr>
        <w:t>front</w:t>
      </w:r>
      <w:r w:rsidRPr="00FE1052">
        <w:rPr>
          <w:rFonts w:ascii="Arial" w:hAnsi="Arial" w:cs="Arial"/>
          <w:sz w:val="18"/>
          <w:szCs w:val="18"/>
          <w:lang w:val="nl-NL"/>
        </w:rPr>
        <w:t>plaat zit echter een moderne Esotar 3-tweeter (</w:t>
      </w:r>
      <w:r w:rsidR="00971EC9" w:rsidRPr="00FE1052">
        <w:rPr>
          <w:rFonts w:ascii="Arial" w:hAnsi="Arial" w:cs="Arial"/>
          <w:sz w:val="18"/>
          <w:szCs w:val="18"/>
          <w:lang w:val="nl-NL"/>
        </w:rPr>
        <w:t>dezelfde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971EC9" w:rsidRPr="00FE1052">
        <w:rPr>
          <w:rFonts w:ascii="Arial" w:hAnsi="Arial" w:cs="Arial"/>
          <w:sz w:val="18"/>
          <w:szCs w:val="18"/>
          <w:lang w:val="nl-NL"/>
        </w:rPr>
        <w:t xml:space="preserve">als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in de </w:t>
      </w:r>
      <w:proofErr w:type="gramStart"/>
      <w:r w:rsidRPr="00FE1052">
        <w:rPr>
          <w:rFonts w:ascii="Arial" w:hAnsi="Arial" w:cs="Arial"/>
          <w:sz w:val="18"/>
          <w:szCs w:val="18"/>
          <w:lang w:val="nl-NL"/>
        </w:rPr>
        <w:t>topklasse</w:t>
      </w:r>
      <w:proofErr w:type="gramEnd"/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Confidence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>-</w:t>
      </w:r>
      <w:r w:rsidR="00971EC9" w:rsidRPr="00FE1052">
        <w:rPr>
          <w:rFonts w:ascii="Arial" w:hAnsi="Arial" w:cs="Arial"/>
          <w:sz w:val="18"/>
          <w:szCs w:val="18"/>
          <w:lang w:val="nl-NL"/>
        </w:rPr>
        <w:t>serie</w:t>
      </w:r>
      <w:r w:rsidRPr="00FE1052">
        <w:rPr>
          <w:rFonts w:ascii="Arial" w:hAnsi="Arial" w:cs="Arial"/>
          <w:sz w:val="18"/>
          <w:szCs w:val="18"/>
          <w:lang w:val="nl-NL"/>
        </w:rPr>
        <w:t>). Het is de beste, meest geavanceerde tweeter die Dynaudio ooit geproduceerd</w:t>
      </w:r>
      <w:r w:rsidR="00971EC9" w:rsidRPr="00FE1052">
        <w:rPr>
          <w:rFonts w:ascii="Arial" w:hAnsi="Arial" w:cs="Arial"/>
          <w:sz w:val="18"/>
          <w:szCs w:val="18"/>
          <w:lang w:val="nl-NL"/>
        </w:rPr>
        <w:t xml:space="preserve"> heeft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- met een grotere </w:t>
      </w:r>
      <w:r w:rsidR="00074EB2" w:rsidRPr="00FE1052">
        <w:rPr>
          <w:rFonts w:ascii="Arial" w:hAnsi="Arial" w:cs="Arial"/>
          <w:sz w:val="18"/>
          <w:szCs w:val="18"/>
          <w:lang w:val="nl-NL"/>
        </w:rPr>
        <w:t>absorptie</w:t>
      </w:r>
      <w:r w:rsidRPr="00FE1052">
        <w:rPr>
          <w:rFonts w:ascii="Arial" w:hAnsi="Arial" w:cs="Arial"/>
          <w:sz w:val="18"/>
          <w:szCs w:val="18"/>
          <w:lang w:val="nl-NL"/>
        </w:rPr>
        <w:t>kamer, een krachtig</w:t>
      </w:r>
      <w:r w:rsidR="005A51A1" w:rsidRPr="00FE1052">
        <w:rPr>
          <w:rFonts w:ascii="Arial" w:hAnsi="Arial" w:cs="Arial"/>
          <w:sz w:val="18"/>
          <w:szCs w:val="18"/>
          <w:lang w:val="nl-NL"/>
        </w:rPr>
        <w:t>,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074EB2" w:rsidRPr="00FE1052">
        <w:rPr>
          <w:rFonts w:ascii="Arial" w:hAnsi="Arial" w:cs="Arial"/>
          <w:sz w:val="18"/>
          <w:szCs w:val="18"/>
          <w:lang w:val="nl-NL"/>
        </w:rPr>
        <w:t>aerodynamisch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5A51A1" w:rsidRPr="00FE1052">
        <w:rPr>
          <w:rFonts w:ascii="Arial" w:hAnsi="Arial" w:cs="Arial"/>
          <w:sz w:val="18"/>
          <w:szCs w:val="18"/>
          <w:lang w:val="nl-NL"/>
        </w:rPr>
        <w:t xml:space="preserve">gevormd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neodymium magneetsysteem, de </w:t>
      </w:r>
      <w:r w:rsidR="005A51A1" w:rsidRPr="00FE1052">
        <w:rPr>
          <w:rFonts w:ascii="Arial" w:hAnsi="Arial" w:cs="Arial"/>
          <w:sz w:val="18"/>
          <w:szCs w:val="18"/>
          <w:lang w:val="nl-NL"/>
        </w:rPr>
        <w:t xml:space="preserve">unieke </w:t>
      </w:r>
      <w:r w:rsidRPr="00FE1052">
        <w:rPr>
          <w:rFonts w:ascii="Arial" w:hAnsi="Arial" w:cs="Arial"/>
          <w:sz w:val="18"/>
          <w:szCs w:val="18"/>
          <w:lang w:val="nl-NL"/>
        </w:rPr>
        <w:t>resonantie-</w:t>
      </w:r>
      <w:r w:rsidR="005A51A1" w:rsidRPr="00FE1052">
        <w:rPr>
          <w:rFonts w:ascii="Arial" w:hAnsi="Arial" w:cs="Arial"/>
          <w:sz w:val="18"/>
          <w:szCs w:val="18"/>
          <w:lang w:val="nl-NL"/>
        </w:rPr>
        <w:t>verminderende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Hexis-binnenkoepel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 xml:space="preserve"> en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Dynaudio's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 xml:space="preserve"> kenmerkende, nauwkeurig gecoate soft-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dome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>-diafragma.</w:t>
      </w:r>
    </w:p>
    <w:p w14:paraId="267CA653" w14:textId="1A7A74D6" w:rsidR="005A51A1" w:rsidRPr="008B0E02" w:rsidRDefault="005A51A1" w:rsidP="00101FCD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3B98DB41" w14:textId="77777777" w:rsidR="005A51A1" w:rsidRPr="00FE1052" w:rsidRDefault="005A51A1" w:rsidP="005A51A1">
      <w:pPr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FE1052">
        <w:rPr>
          <w:rFonts w:ascii="Arial" w:hAnsi="Arial" w:cs="Arial"/>
          <w:b/>
          <w:sz w:val="18"/>
          <w:szCs w:val="18"/>
          <w:lang w:val="nl-NL"/>
        </w:rPr>
        <w:t>Wooferontwerp van topniveau</w:t>
      </w:r>
    </w:p>
    <w:p w14:paraId="72201D75" w14:textId="557BFF67" w:rsidR="005A51A1" w:rsidRPr="00FE1052" w:rsidRDefault="005A51A1" w:rsidP="005A51A1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 xml:space="preserve">De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mid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 xml:space="preserve">/laag-unit van </w:t>
      </w:r>
      <w:r w:rsidR="00EF6371" w:rsidRPr="00FE1052">
        <w:rPr>
          <w:rFonts w:ascii="Arial" w:hAnsi="Arial" w:cs="Arial"/>
          <w:sz w:val="18"/>
          <w:szCs w:val="18"/>
          <w:lang w:val="nl-NL"/>
        </w:rPr>
        <w:t xml:space="preserve">de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Heritage Special is een </w:t>
      </w:r>
      <w:proofErr w:type="spellStart"/>
      <w:r w:rsidRPr="00FE1052">
        <w:rPr>
          <w:rFonts w:ascii="Arial" w:hAnsi="Arial" w:cs="Arial"/>
          <w:i/>
          <w:sz w:val="18"/>
          <w:szCs w:val="18"/>
          <w:lang w:val="nl-NL"/>
        </w:rPr>
        <w:t>supercharged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 xml:space="preserve"> versie van de</w:t>
      </w:r>
      <w:r w:rsidR="00EF6371" w:rsidRPr="00FE1052">
        <w:rPr>
          <w:rFonts w:ascii="Arial" w:hAnsi="Arial" w:cs="Arial"/>
          <w:sz w:val="18"/>
          <w:szCs w:val="18"/>
          <w:lang w:val="nl-NL"/>
        </w:rPr>
        <w:t xml:space="preserve"> unit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die je kon vinden in de nu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gediscontinueerde</w:t>
      </w:r>
      <w:proofErr w:type="spellEnd"/>
      <w:r w:rsidR="00877C5B" w:rsidRPr="00FE1052">
        <w:rPr>
          <w:rFonts w:ascii="Arial" w:hAnsi="Arial" w:cs="Arial"/>
          <w:sz w:val="18"/>
          <w:szCs w:val="18"/>
          <w:lang w:val="nl-NL"/>
        </w:rPr>
        <w:t xml:space="preserve">, </w:t>
      </w:r>
      <w:r w:rsidR="00D15203" w:rsidRPr="00FE1052">
        <w:rPr>
          <w:rFonts w:ascii="Arial" w:hAnsi="Arial" w:cs="Arial"/>
          <w:sz w:val="18"/>
          <w:szCs w:val="18"/>
          <w:lang w:val="nl-NL"/>
        </w:rPr>
        <w:t xml:space="preserve">bijna </w:t>
      </w:r>
      <w:r w:rsidR="00877C5B" w:rsidRPr="00FE1052">
        <w:rPr>
          <w:rFonts w:ascii="Arial" w:hAnsi="Arial" w:cs="Arial"/>
          <w:sz w:val="18"/>
          <w:szCs w:val="18"/>
          <w:lang w:val="nl-NL"/>
        </w:rPr>
        <w:t>€65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.000 kostende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Evidence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 xml:space="preserve"> Platinum-serie.</w:t>
      </w:r>
      <w:r w:rsidR="008B0E02">
        <w:rPr>
          <w:rFonts w:ascii="Arial" w:hAnsi="Arial" w:cs="Arial"/>
          <w:sz w:val="18"/>
          <w:szCs w:val="18"/>
          <w:lang w:val="nl-NL"/>
        </w:rPr>
        <w:t xml:space="preserve"> Opvallend detail is dat de rand van de woofer over de kenmerkende groef in het frontpaneel uitsteekt, net zoals dat in het verleden het geval was. </w:t>
      </w:r>
      <w:r w:rsidRPr="00FE1052">
        <w:rPr>
          <w:rFonts w:ascii="Arial" w:hAnsi="Arial" w:cs="Arial"/>
          <w:sz w:val="18"/>
          <w:szCs w:val="18"/>
          <w:lang w:val="nl-NL"/>
        </w:rPr>
        <w:t>De</w:t>
      </w:r>
      <w:r w:rsidR="00EF6371" w:rsidRPr="00FE1052">
        <w:rPr>
          <w:rFonts w:ascii="Arial" w:hAnsi="Arial" w:cs="Arial"/>
          <w:sz w:val="18"/>
          <w:szCs w:val="18"/>
          <w:lang w:val="nl-NL"/>
        </w:rPr>
        <w:t>ze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18W75 XL Heritage Special MSP Woofer (niet </w:t>
      </w:r>
      <w:r w:rsidR="00EF6371" w:rsidRPr="00FE1052">
        <w:rPr>
          <w:rFonts w:ascii="Arial" w:hAnsi="Arial" w:cs="Arial"/>
          <w:sz w:val="18"/>
          <w:szCs w:val="18"/>
          <w:lang w:val="nl-NL"/>
        </w:rPr>
        <w:t>alle namen hoeven sexy te klinken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) </w:t>
      </w:r>
      <w:r w:rsidR="00EF6371" w:rsidRPr="00FE1052">
        <w:rPr>
          <w:rFonts w:ascii="Arial" w:hAnsi="Arial" w:cs="Arial"/>
          <w:sz w:val="18"/>
          <w:szCs w:val="18"/>
          <w:lang w:val="nl-NL"/>
        </w:rPr>
        <w:t xml:space="preserve">heeft </w:t>
      </w:r>
      <w:r w:rsidRPr="00FE1052">
        <w:rPr>
          <w:rFonts w:ascii="Arial" w:hAnsi="Arial" w:cs="Arial"/>
          <w:sz w:val="18"/>
          <w:szCs w:val="18"/>
          <w:lang w:val="nl-NL"/>
        </w:rPr>
        <w:t>de</w:t>
      </w:r>
      <w:r w:rsidR="00EF6371" w:rsidRPr="00FE1052">
        <w:rPr>
          <w:rFonts w:ascii="Arial" w:hAnsi="Arial" w:cs="Arial"/>
          <w:sz w:val="18"/>
          <w:szCs w:val="18"/>
          <w:lang w:val="nl-NL"/>
        </w:rPr>
        <w:t>zelfde, zeer herkenbare opbouw van het diafragma</w:t>
      </w:r>
      <w:r w:rsidR="00CB766E" w:rsidRPr="00FE1052">
        <w:rPr>
          <w:rFonts w:ascii="Arial" w:hAnsi="Arial" w:cs="Arial"/>
          <w:sz w:val="18"/>
          <w:szCs w:val="18"/>
          <w:lang w:val="nl-NL"/>
        </w:rPr>
        <w:t xml:space="preserve"> (met de bekende grote </w:t>
      </w:r>
      <w:r w:rsidR="00F423F5" w:rsidRPr="00FE1052">
        <w:rPr>
          <w:rFonts w:ascii="Arial" w:hAnsi="Arial" w:cs="Arial"/>
          <w:sz w:val="18"/>
          <w:szCs w:val="18"/>
          <w:lang w:val="nl-NL"/>
        </w:rPr>
        <w:t>spreekspoel</w:t>
      </w:r>
      <w:r w:rsidR="00CB766E" w:rsidRPr="00FE1052">
        <w:rPr>
          <w:rFonts w:ascii="Arial" w:hAnsi="Arial" w:cs="Arial"/>
          <w:sz w:val="18"/>
          <w:szCs w:val="18"/>
          <w:lang w:val="nl-NL"/>
        </w:rPr>
        <w:t>kap)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EF6371" w:rsidRPr="00FE1052">
        <w:rPr>
          <w:rFonts w:ascii="Arial" w:hAnsi="Arial" w:cs="Arial"/>
          <w:sz w:val="18"/>
          <w:szCs w:val="18"/>
          <w:lang w:val="nl-NL"/>
        </w:rPr>
        <w:t>als die van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de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Evidence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 xml:space="preserve">-versie, maar tilt </w:t>
      </w:r>
      <w:r w:rsidR="00EF6371" w:rsidRPr="00FE1052">
        <w:rPr>
          <w:rFonts w:ascii="Arial" w:hAnsi="Arial" w:cs="Arial"/>
          <w:sz w:val="18"/>
          <w:szCs w:val="18"/>
          <w:lang w:val="nl-NL"/>
        </w:rPr>
        <w:t>de onderliggende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technologie naar een nieuw niveau:</w:t>
      </w:r>
    </w:p>
    <w:p w14:paraId="55171155" w14:textId="77777777" w:rsidR="005A51A1" w:rsidRPr="005A51A1" w:rsidRDefault="005A51A1" w:rsidP="005A51A1">
      <w:pPr>
        <w:spacing w:after="0"/>
        <w:rPr>
          <w:rFonts w:ascii="Arial" w:hAnsi="Arial" w:cs="Arial"/>
          <w:color w:val="1F497D" w:themeColor="text2"/>
          <w:sz w:val="18"/>
          <w:szCs w:val="18"/>
          <w:lang w:val="nl-NL"/>
        </w:rPr>
      </w:pPr>
    </w:p>
    <w:p w14:paraId="51694EE2" w14:textId="069A9F2D" w:rsidR="00EF6371" w:rsidRPr="00FE1052" w:rsidRDefault="005A51A1" w:rsidP="00EF6371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 xml:space="preserve">De </w:t>
      </w:r>
      <w:r w:rsidR="00CB766E" w:rsidRPr="00FE1052">
        <w:rPr>
          <w:rFonts w:ascii="Arial" w:hAnsi="Arial" w:cs="Arial"/>
          <w:sz w:val="18"/>
          <w:szCs w:val="18"/>
          <w:lang w:val="nl-NL"/>
        </w:rPr>
        <w:t xml:space="preserve">woofer heeft een intern magneetsysteem. De daarvoor benodigde ‘oversized’ </w:t>
      </w:r>
      <w:r w:rsidRPr="00FE1052">
        <w:rPr>
          <w:rFonts w:ascii="Arial" w:hAnsi="Arial" w:cs="Arial"/>
          <w:sz w:val="18"/>
          <w:szCs w:val="18"/>
          <w:lang w:val="nl-NL"/>
        </w:rPr>
        <w:t>spreekspoel maakt gebruik van</w:t>
      </w:r>
      <w:r w:rsidR="00EF6371" w:rsidRPr="00FE1052">
        <w:rPr>
          <w:rFonts w:ascii="Arial" w:hAnsi="Arial" w:cs="Arial"/>
          <w:sz w:val="18"/>
          <w:szCs w:val="18"/>
          <w:lang w:val="nl-NL"/>
        </w:rPr>
        <w:t xml:space="preserve"> de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EF6371" w:rsidRPr="00FE1052">
        <w:rPr>
          <w:rFonts w:ascii="Arial" w:hAnsi="Arial" w:cs="Arial"/>
          <w:sz w:val="18"/>
          <w:szCs w:val="18"/>
          <w:lang w:val="nl-NL"/>
        </w:rPr>
        <w:t>bekende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4B45F3" w:rsidRPr="00FE1052">
        <w:rPr>
          <w:rFonts w:ascii="Arial" w:hAnsi="Arial" w:cs="Arial"/>
          <w:sz w:val="18"/>
          <w:szCs w:val="18"/>
          <w:lang w:val="nl-NL"/>
        </w:rPr>
        <w:t xml:space="preserve">hexagonale </w:t>
      </w:r>
      <w:r w:rsidR="00EF6371" w:rsidRPr="00FE1052">
        <w:rPr>
          <w:rFonts w:ascii="Arial" w:hAnsi="Arial" w:cs="Arial"/>
          <w:sz w:val="18"/>
          <w:szCs w:val="18"/>
          <w:lang w:val="nl-NL"/>
        </w:rPr>
        <w:t>aluminium spreekspoeldraden</w:t>
      </w:r>
      <w:r w:rsidR="004B45F3" w:rsidRPr="00FE1052">
        <w:rPr>
          <w:rFonts w:ascii="Arial" w:hAnsi="Arial" w:cs="Arial"/>
          <w:sz w:val="18"/>
          <w:szCs w:val="18"/>
          <w:lang w:val="nl-NL"/>
        </w:rPr>
        <w:t>,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EF6371" w:rsidRPr="00FE1052">
        <w:rPr>
          <w:rFonts w:ascii="Arial" w:hAnsi="Arial" w:cs="Arial"/>
          <w:sz w:val="18"/>
          <w:szCs w:val="18"/>
          <w:lang w:val="nl-NL"/>
        </w:rPr>
        <w:t>maar heeft in de Heritage Special uitvoering een glasvezel spreekspoeldrager.</w:t>
      </w:r>
    </w:p>
    <w:p w14:paraId="23E8E20A" w14:textId="258C6A77" w:rsidR="00EF6371" w:rsidRPr="00FE1052" w:rsidRDefault="00EF6371" w:rsidP="00EF6371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>Het</w:t>
      </w:r>
      <w:r w:rsidR="005A51A1" w:rsidRPr="00FE1052">
        <w:rPr>
          <w:rFonts w:ascii="Arial" w:hAnsi="Arial" w:cs="Arial"/>
          <w:sz w:val="18"/>
          <w:szCs w:val="18"/>
          <w:lang w:val="nl-NL"/>
        </w:rPr>
        <w:t xml:space="preserve"> nieuw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e </w:t>
      </w:r>
      <w:r w:rsidR="005A51A1" w:rsidRPr="00FE1052">
        <w:rPr>
          <w:rFonts w:ascii="Arial" w:hAnsi="Arial" w:cs="Arial"/>
          <w:sz w:val="18"/>
          <w:szCs w:val="18"/>
          <w:lang w:val="nl-NL"/>
        </w:rPr>
        <w:t xml:space="preserve">magneetsysteem gebruikt zowel neodymium- als ferrietmagneten om de flux rond de wikkelingen van de spreekspoel nauwkeurig </w:t>
      </w:r>
      <w:r w:rsidRPr="00FE1052">
        <w:rPr>
          <w:rFonts w:ascii="Arial" w:hAnsi="Arial" w:cs="Arial"/>
          <w:sz w:val="18"/>
          <w:szCs w:val="18"/>
          <w:lang w:val="nl-NL"/>
        </w:rPr>
        <w:t>onder controle te houden</w:t>
      </w:r>
      <w:r w:rsidR="00CB766E" w:rsidRPr="00FE1052">
        <w:rPr>
          <w:rFonts w:ascii="Arial" w:hAnsi="Arial" w:cs="Arial"/>
          <w:sz w:val="18"/>
          <w:szCs w:val="18"/>
          <w:lang w:val="nl-NL"/>
        </w:rPr>
        <w:t>. Hierdoor wordt de zogeheten t</w:t>
      </w:r>
      <w:r w:rsidR="005A51A1" w:rsidRPr="00FE1052">
        <w:rPr>
          <w:rFonts w:ascii="Arial" w:hAnsi="Arial" w:cs="Arial"/>
          <w:sz w:val="18"/>
          <w:szCs w:val="18"/>
          <w:lang w:val="nl-NL"/>
        </w:rPr>
        <w:t>weede harmonische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vervorming</w:t>
      </w:r>
      <w:r w:rsidR="005A51A1"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="00CB766E" w:rsidRPr="00FE1052">
        <w:rPr>
          <w:rFonts w:ascii="Arial" w:hAnsi="Arial" w:cs="Arial"/>
          <w:sz w:val="18"/>
          <w:szCs w:val="18"/>
          <w:lang w:val="nl-NL"/>
        </w:rPr>
        <w:t xml:space="preserve">drastisch </w:t>
      </w:r>
      <w:r w:rsidR="005A51A1" w:rsidRPr="00FE1052">
        <w:rPr>
          <w:rFonts w:ascii="Arial" w:hAnsi="Arial" w:cs="Arial"/>
          <w:sz w:val="18"/>
          <w:szCs w:val="18"/>
          <w:lang w:val="nl-NL"/>
        </w:rPr>
        <w:t>verminderd</w:t>
      </w:r>
      <w:r w:rsidR="00CB766E" w:rsidRPr="00FE1052">
        <w:rPr>
          <w:rFonts w:ascii="Arial" w:hAnsi="Arial" w:cs="Arial"/>
          <w:sz w:val="18"/>
          <w:szCs w:val="18"/>
          <w:lang w:val="nl-NL"/>
        </w:rPr>
        <w:t xml:space="preserve"> en de transparantie van de weergave verbeterd.</w:t>
      </w:r>
    </w:p>
    <w:p w14:paraId="66E1059D" w14:textId="64ABFE20" w:rsidR="005A51A1" w:rsidRPr="00FE1052" w:rsidRDefault="005A51A1" w:rsidP="00EF6371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 xml:space="preserve">De nieuwe asymmetrische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Nomex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>-spi</w:t>
      </w:r>
      <w:r w:rsidR="00CB766E" w:rsidRPr="00FE1052">
        <w:rPr>
          <w:rFonts w:ascii="Arial" w:hAnsi="Arial" w:cs="Arial"/>
          <w:sz w:val="18"/>
          <w:szCs w:val="18"/>
          <w:lang w:val="nl-NL"/>
        </w:rPr>
        <w:t>der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, zoals </w:t>
      </w:r>
      <w:r w:rsidR="00CB766E" w:rsidRPr="00FE1052">
        <w:rPr>
          <w:rFonts w:ascii="Arial" w:hAnsi="Arial" w:cs="Arial"/>
          <w:sz w:val="18"/>
          <w:szCs w:val="18"/>
          <w:lang w:val="nl-NL"/>
        </w:rPr>
        <w:t>die</w:t>
      </w:r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 ook</w:t>
      </w:r>
      <w:r w:rsidR="00CB766E" w:rsidRPr="00FE1052">
        <w:rPr>
          <w:rFonts w:ascii="Arial" w:hAnsi="Arial" w:cs="Arial"/>
          <w:sz w:val="18"/>
          <w:szCs w:val="18"/>
          <w:lang w:val="nl-NL"/>
        </w:rPr>
        <w:t xml:space="preserve"> te vinden is in de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Confidence</w:t>
      </w:r>
      <w:proofErr w:type="spellEnd"/>
      <w:r w:rsidR="00470442" w:rsidRPr="00FE1052">
        <w:rPr>
          <w:rFonts w:ascii="Arial" w:hAnsi="Arial" w:cs="Arial"/>
          <w:sz w:val="18"/>
          <w:szCs w:val="18"/>
          <w:lang w:val="nl-NL"/>
        </w:rPr>
        <w:t>-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en Contour</w:t>
      </w:r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r w:rsidRPr="00FE1052">
        <w:rPr>
          <w:rFonts w:ascii="Arial" w:hAnsi="Arial" w:cs="Arial"/>
          <w:sz w:val="18"/>
          <w:szCs w:val="18"/>
          <w:lang w:val="nl-NL"/>
        </w:rPr>
        <w:t>i</w:t>
      </w:r>
      <w:r w:rsidR="00470442" w:rsidRPr="00FE1052">
        <w:rPr>
          <w:rFonts w:ascii="Arial" w:hAnsi="Arial" w:cs="Arial"/>
          <w:sz w:val="18"/>
          <w:szCs w:val="18"/>
          <w:lang w:val="nl-NL"/>
        </w:rPr>
        <w:t>-</w:t>
      </w:r>
      <w:r w:rsidR="00CB766E" w:rsidRPr="00FE1052">
        <w:rPr>
          <w:rFonts w:ascii="Arial" w:hAnsi="Arial" w:cs="Arial"/>
          <w:sz w:val="18"/>
          <w:szCs w:val="18"/>
          <w:lang w:val="nl-NL"/>
        </w:rPr>
        <w:t>serie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, geeft nog meer controle over de uitslag van </w:t>
      </w:r>
      <w:r w:rsidR="00CB766E" w:rsidRPr="00FE1052">
        <w:rPr>
          <w:rFonts w:ascii="Arial" w:hAnsi="Arial" w:cs="Arial"/>
          <w:sz w:val="18"/>
          <w:szCs w:val="18"/>
          <w:lang w:val="nl-NL"/>
        </w:rPr>
        <w:t>de lange slag woofer</w:t>
      </w:r>
      <w:r w:rsidRPr="00FE1052">
        <w:rPr>
          <w:rFonts w:ascii="Arial" w:hAnsi="Arial" w:cs="Arial"/>
          <w:sz w:val="18"/>
          <w:szCs w:val="18"/>
          <w:lang w:val="nl-NL"/>
        </w:rPr>
        <w:t>.</w:t>
      </w:r>
    </w:p>
    <w:p w14:paraId="6AE16CD8" w14:textId="2ABE1867" w:rsidR="00FC452D" w:rsidRPr="008B0E02" w:rsidRDefault="00FC452D" w:rsidP="00101FCD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0530F1EE" w14:textId="7EBBE5A1" w:rsidR="00470442" w:rsidRPr="00FE1052" w:rsidRDefault="00470442" w:rsidP="00470442">
      <w:pPr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FE1052">
        <w:rPr>
          <w:rFonts w:ascii="Arial" w:hAnsi="Arial" w:cs="Arial"/>
          <w:b/>
          <w:sz w:val="18"/>
          <w:szCs w:val="18"/>
          <w:lang w:val="nl-NL"/>
        </w:rPr>
        <w:t>Uniek wisselfilter</w:t>
      </w:r>
    </w:p>
    <w:p w14:paraId="41BDEEE8" w14:textId="154248EC" w:rsidR="00470442" w:rsidRPr="00FE1052" w:rsidRDefault="00470442" w:rsidP="00470442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>Het ‘brein’ van de luidspreker, het wisselfilter, is helemaal in eigen huis ontworpen. Het is een klassiek Dynaudio 1</w:t>
      </w:r>
      <w:r w:rsidRPr="00FE1052">
        <w:rPr>
          <w:rFonts w:ascii="Arial" w:hAnsi="Arial" w:cs="Arial"/>
          <w:sz w:val="18"/>
          <w:szCs w:val="18"/>
          <w:vertAlign w:val="superscript"/>
          <w:lang w:val="nl-NL"/>
        </w:rPr>
        <w:t>e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orde wisselfilter, en is volledig opgebouwd met hoogwaardige componenten van de Duitse fabrikant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Mundorf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 xml:space="preserve"> (inclusief de bekende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Evo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 xml:space="preserve"> Oil-condensatoren), aangevuld met door Dynaudio Labs gespecificeerde, op maat gemaakte onderdelen. Het wisselfilter maakt gebruik van impedantiecorrectie- en </w:t>
      </w:r>
      <w:r w:rsidRPr="00FE1052">
        <w:rPr>
          <w:rFonts w:ascii="Arial" w:hAnsi="Arial" w:cs="Arial"/>
          <w:i/>
          <w:sz w:val="18"/>
          <w:szCs w:val="18"/>
          <w:lang w:val="nl-NL"/>
        </w:rPr>
        <w:t>time-</w:t>
      </w:r>
      <w:proofErr w:type="spellStart"/>
      <w:r w:rsidRPr="00FE1052">
        <w:rPr>
          <w:rFonts w:ascii="Arial" w:hAnsi="Arial" w:cs="Arial"/>
          <w:i/>
          <w:sz w:val="18"/>
          <w:szCs w:val="18"/>
          <w:lang w:val="nl-NL"/>
        </w:rPr>
        <w:t>alignment</w:t>
      </w:r>
      <w:proofErr w:type="spellEnd"/>
      <w:r w:rsidRPr="00FE1052">
        <w:rPr>
          <w:rFonts w:ascii="Arial" w:hAnsi="Arial" w:cs="Arial"/>
          <w:sz w:val="18"/>
          <w:szCs w:val="18"/>
          <w:lang w:val="nl-NL"/>
        </w:rPr>
        <w:t>-</w:t>
      </w:r>
      <w:r w:rsidR="00877C5B" w:rsidRPr="00FE1052">
        <w:rPr>
          <w:rFonts w:ascii="Arial" w:hAnsi="Arial" w:cs="Arial"/>
          <w:sz w:val="18"/>
          <w:szCs w:val="18"/>
          <w:lang w:val="nl-NL"/>
        </w:rPr>
        <w:t>technologieën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voor iedere individuele driver om zodoende een soepele overgang tussen beide drivers te kunnen garanderen.</w:t>
      </w:r>
    </w:p>
    <w:p w14:paraId="2E832402" w14:textId="77777777" w:rsidR="00470442" w:rsidRPr="00FE1052" w:rsidRDefault="00470442" w:rsidP="00470442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59BAE083" w14:textId="064BC931" w:rsidR="00470442" w:rsidRPr="00FE1052" w:rsidRDefault="00877C5B" w:rsidP="00470442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>In d</w:t>
      </w:r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e luidsprekers vind je </w:t>
      </w:r>
      <w:r w:rsidRPr="00FE1052">
        <w:rPr>
          <w:rFonts w:ascii="Arial" w:hAnsi="Arial" w:cs="Arial"/>
          <w:sz w:val="18"/>
          <w:szCs w:val="18"/>
          <w:lang w:val="nl-NL"/>
        </w:rPr>
        <w:t>‘</w:t>
      </w:r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Van den </w:t>
      </w:r>
      <w:proofErr w:type="spellStart"/>
      <w:r w:rsidR="00470442" w:rsidRPr="00FE1052">
        <w:rPr>
          <w:rFonts w:ascii="Arial" w:hAnsi="Arial" w:cs="Arial"/>
          <w:sz w:val="18"/>
          <w:szCs w:val="18"/>
          <w:lang w:val="nl-NL"/>
        </w:rPr>
        <w:t>Hul's</w:t>
      </w:r>
      <w:proofErr w:type="spellEnd"/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 CS12 12 AWG</w:t>
      </w:r>
      <w:r w:rsidRPr="00FE1052">
        <w:rPr>
          <w:rFonts w:ascii="Arial" w:hAnsi="Arial" w:cs="Arial"/>
          <w:sz w:val="18"/>
          <w:szCs w:val="18"/>
          <w:lang w:val="nl-NL"/>
        </w:rPr>
        <w:t>’</w:t>
      </w:r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-bekabeling en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een </w:t>
      </w:r>
      <w:r w:rsidR="00470442" w:rsidRPr="00FE1052">
        <w:rPr>
          <w:rFonts w:ascii="Arial" w:hAnsi="Arial" w:cs="Arial"/>
          <w:sz w:val="18"/>
          <w:szCs w:val="18"/>
          <w:lang w:val="nl-NL"/>
        </w:rPr>
        <w:t>dempingsmateriaal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van Zweeds </w:t>
      </w:r>
      <w:proofErr w:type="spellStart"/>
      <w:r w:rsidRPr="00FE1052">
        <w:rPr>
          <w:rFonts w:ascii="Arial" w:hAnsi="Arial" w:cs="Arial"/>
          <w:sz w:val="18"/>
          <w:szCs w:val="18"/>
          <w:lang w:val="nl-NL"/>
        </w:rPr>
        <w:t>fabrikaat</w:t>
      </w:r>
      <w:proofErr w:type="spellEnd"/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. Om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absoluut niets aan het toeval over te laten heeft </w:t>
      </w:r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Dynaudio gekozen voor de zeer hoogwaardige ‘710 Cu </w:t>
      </w:r>
      <w:proofErr w:type="spellStart"/>
      <w:r w:rsidR="00470442" w:rsidRPr="00FE1052">
        <w:rPr>
          <w:rFonts w:ascii="Arial" w:hAnsi="Arial" w:cs="Arial"/>
          <w:sz w:val="18"/>
          <w:szCs w:val="18"/>
          <w:lang w:val="nl-NL"/>
        </w:rPr>
        <w:t>mC</w:t>
      </w:r>
      <w:proofErr w:type="spellEnd"/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 </w:t>
      </w:r>
      <w:proofErr w:type="spellStart"/>
      <w:r w:rsidR="00470442" w:rsidRPr="00FE1052">
        <w:rPr>
          <w:rFonts w:ascii="Arial" w:hAnsi="Arial" w:cs="Arial"/>
          <w:sz w:val="18"/>
          <w:szCs w:val="18"/>
          <w:lang w:val="nl-NL"/>
        </w:rPr>
        <w:t>NextGen</w:t>
      </w:r>
      <w:proofErr w:type="spellEnd"/>
      <w:r w:rsidR="00470442" w:rsidRPr="00FE1052">
        <w:rPr>
          <w:rFonts w:ascii="Arial" w:hAnsi="Arial" w:cs="Arial"/>
          <w:sz w:val="18"/>
          <w:szCs w:val="18"/>
          <w:lang w:val="nl-NL"/>
        </w:rPr>
        <w:t>’-</w:t>
      </w:r>
      <w:r w:rsidRPr="00FE1052">
        <w:rPr>
          <w:rFonts w:ascii="Arial" w:hAnsi="Arial" w:cs="Arial"/>
          <w:sz w:val="18"/>
          <w:szCs w:val="18"/>
          <w:lang w:val="nl-NL"/>
        </w:rPr>
        <w:t>luidspreker</w:t>
      </w:r>
      <w:r w:rsidR="00470442" w:rsidRPr="00FE1052">
        <w:rPr>
          <w:rFonts w:ascii="Arial" w:hAnsi="Arial" w:cs="Arial"/>
          <w:sz w:val="18"/>
          <w:szCs w:val="18"/>
          <w:lang w:val="nl-NL"/>
        </w:rPr>
        <w:t xml:space="preserve">terminals van 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de Duitse fabrikant </w:t>
      </w:r>
      <w:r w:rsidR="00470442" w:rsidRPr="00FE1052">
        <w:rPr>
          <w:rFonts w:ascii="Arial" w:hAnsi="Arial" w:cs="Arial"/>
          <w:sz w:val="18"/>
          <w:szCs w:val="18"/>
          <w:lang w:val="nl-NL"/>
        </w:rPr>
        <w:t>WBT.</w:t>
      </w:r>
    </w:p>
    <w:p w14:paraId="302BCE0D" w14:textId="6F2BB63B" w:rsidR="00B73D1D" w:rsidRPr="008B0E02" w:rsidRDefault="00B73D1D" w:rsidP="00101FCD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441E0210" w14:textId="2C125DD9" w:rsidR="00B73D1D" w:rsidRPr="00FE1052" w:rsidRDefault="00270F82" w:rsidP="00B73D1D">
      <w:pPr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FE1052">
        <w:rPr>
          <w:rFonts w:ascii="Arial" w:hAnsi="Arial" w:cs="Arial"/>
          <w:b/>
          <w:sz w:val="18"/>
          <w:szCs w:val="18"/>
          <w:lang w:val="nl-NL"/>
        </w:rPr>
        <w:t>Niet voor iedereen</w:t>
      </w:r>
    </w:p>
    <w:p w14:paraId="7AFAFA5A" w14:textId="4A50A702" w:rsidR="00B73D1D" w:rsidRPr="00FE1052" w:rsidRDefault="00877C5B" w:rsidP="00B73D1D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FE1052">
        <w:rPr>
          <w:rFonts w:ascii="Arial" w:hAnsi="Arial" w:cs="Arial"/>
          <w:sz w:val="18"/>
          <w:szCs w:val="18"/>
          <w:lang w:val="nl-NL"/>
        </w:rPr>
        <w:t>Ieder paar Dynaudio</w:t>
      </w:r>
      <w:r w:rsidR="00B73D1D" w:rsidRPr="00FE1052">
        <w:rPr>
          <w:rFonts w:ascii="Arial" w:hAnsi="Arial" w:cs="Arial"/>
          <w:sz w:val="18"/>
          <w:szCs w:val="18"/>
          <w:lang w:val="nl-NL"/>
        </w:rPr>
        <w:t xml:space="preserve"> Heritage Special-luidsprekers </w:t>
      </w:r>
      <w:r w:rsidR="00270F82" w:rsidRPr="00FE1052">
        <w:rPr>
          <w:rFonts w:ascii="Arial" w:hAnsi="Arial" w:cs="Arial"/>
          <w:sz w:val="18"/>
          <w:szCs w:val="18"/>
          <w:lang w:val="nl-NL"/>
        </w:rPr>
        <w:t xml:space="preserve">heeft </w:t>
      </w:r>
      <w:r w:rsidR="00B73D1D" w:rsidRPr="00FE1052">
        <w:rPr>
          <w:rFonts w:ascii="Arial" w:hAnsi="Arial" w:cs="Arial"/>
          <w:sz w:val="18"/>
          <w:szCs w:val="18"/>
          <w:lang w:val="nl-NL"/>
        </w:rPr>
        <w:t xml:space="preserve">een </w:t>
      </w:r>
      <w:r w:rsidR="00270F82" w:rsidRPr="00FE1052">
        <w:rPr>
          <w:rFonts w:ascii="Arial" w:hAnsi="Arial" w:cs="Arial"/>
          <w:sz w:val="18"/>
          <w:szCs w:val="18"/>
          <w:lang w:val="nl-NL"/>
        </w:rPr>
        <w:t xml:space="preserve">uniek </w:t>
      </w:r>
      <w:r w:rsidR="00B73D1D" w:rsidRPr="00FE1052">
        <w:rPr>
          <w:rFonts w:ascii="Arial" w:hAnsi="Arial" w:cs="Arial"/>
          <w:sz w:val="18"/>
          <w:szCs w:val="18"/>
          <w:lang w:val="nl-NL"/>
        </w:rPr>
        <w:t xml:space="preserve">paarnummer </w:t>
      </w:r>
      <w:r w:rsidR="00270F82" w:rsidRPr="00FE1052">
        <w:rPr>
          <w:rFonts w:ascii="Arial" w:hAnsi="Arial" w:cs="Arial"/>
          <w:sz w:val="18"/>
          <w:szCs w:val="18"/>
          <w:lang w:val="nl-NL"/>
        </w:rPr>
        <w:t xml:space="preserve">gegraveerd in de geborsteld aluminium </w:t>
      </w:r>
      <w:proofErr w:type="spellStart"/>
      <w:r w:rsidR="00270F82" w:rsidRPr="00FE1052">
        <w:rPr>
          <w:rFonts w:ascii="Arial" w:hAnsi="Arial" w:cs="Arial"/>
          <w:sz w:val="18"/>
          <w:szCs w:val="18"/>
          <w:lang w:val="nl-NL"/>
        </w:rPr>
        <w:t>achterplaat</w:t>
      </w:r>
      <w:proofErr w:type="spellEnd"/>
      <w:r w:rsidR="00B73D1D" w:rsidRPr="00FE1052">
        <w:rPr>
          <w:rFonts w:ascii="Arial" w:hAnsi="Arial" w:cs="Arial"/>
          <w:sz w:val="18"/>
          <w:szCs w:val="18"/>
          <w:lang w:val="nl-NL"/>
        </w:rPr>
        <w:t xml:space="preserve">. </w:t>
      </w:r>
      <w:r w:rsidR="00270F82" w:rsidRPr="00FE1052">
        <w:rPr>
          <w:rFonts w:ascii="Arial" w:hAnsi="Arial" w:cs="Arial"/>
          <w:sz w:val="18"/>
          <w:szCs w:val="18"/>
          <w:lang w:val="nl-NL"/>
        </w:rPr>
        <w:t>De gelukkige eigenaren</w:t>
      </w:r>
      <w:r w:rsidRPr="00FE1052">
        <w:rPr>
          <w:rFonts w:ascii="Arial" w:hAnsi="Arial" w:cs="Arial"/>
          <w:sz w:val="18"/>
          <w:szCs w:val="18"/>
          <w:lang w:val="nl-NL"/>
        </w:rPr>
        <w:t xml:space="preserve"> van een paar Heritage Special luidsprekers</w:t>
      </w:r>
      <w:r w:rsidR="00270F82" w:rsidRPr="00FE1052">
        <w:rPr>
          <w:rFonts w:ascii="Arial" w:hAnsi="Arial" w:cs="Arial"/>
          <w:sz w:val="18"/>
          <w:szCs w:val="18"/>
          <w:lang w:val="nl-NL"/>
        </w:rPr>
        <w:t xml:space="preserve"> kunnen met recht stellen </w:t>
      </w:r>
      <w:r w:rsidR="00B73D1D" w:rsidRPr="00FE1052">
        <w:rPr>
          <w:rFonts w:ascii="Arial" w:hAnsi="Arial" w:cs="Arial"/>
          <w:sz w:val="18"/>
          <w:szCs w:val="18"/>
          <w:lang w:val="nl-NL"/>
        </w:rPr>
        <w:t xml:space="preserve">een uniek stukje Dynaudio-geschiedenis in hun luisterruimte </w:t>
      </w:r>
      <w:r w:rsidR="00270F82" w:rsidRPr="00FE1052">
        <w:rPr>
          <w:rFonts w:ascii="Arial" w:hAnsi="Arial" w:cs="Arial"/>
          <w:sz w:val="18"/>
          <w:szCs w:val="18"/>
          <w:lang w:val="nl-NL"/>
        </w:rPr>
        <w:t xml:space="preserve">te </w:t>
      </w:r>
      <w:r w:rsidR="00B73D1D" w:rsidRPr="00FE1052">
        <w:rPr>
          <w:rFonts w:ascii="Arial" w:hAnsi="Arial" w:cs="Arial"/>
          <w:sz w:val="18"/>
          <w:szCs w:val="18"/>
          <w:lang w:val="nl-NL"/>
        </w:rPr>
        <w:t>hebben.</w:t>
      </w:r>
    </w:p>
    <w:p w14:paraId="6C3E1DDF" w14:textId="15743A16" w:rsidR="00DE4C18" w:rsidRPr="00FE1052" w:rsidRDefault="00DE4C18" w:rsidP="00101FCD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26E5143E" w14:textId="33D56CE8" w:rsidR="00E641BE" w:rsidRPr="008B0E02" w:rsidRDefault="00E641BE" w:rsidP="00101FCD">
      <w:pPr>
        <w:spacing w:after="0"/>
        <w:rPr>
          <w:rFonts w:ascii="Arial" w:hAnsi="Arial" w:cs="Arial"/>
          <w:i/>
          <w:sz w:val="18"/>
          <w:szCs w:val="18"/>
          <w:lang w:val="nl-NL"/>
        </w:rPr>
      </w:pPr>
      <w:r w:rsidRPr="00FE1052">
        <w:rPr>
          <w:rFonts w:ascii="Arial" w:hAnsi="Arial" w:cs="Arial"/>
          <w:i/>
          <w:sz w:val="18"/>
          <w:szCs w:val="18"/>
          <w:lang w:val="en-GB"/>
        </w:rPr>
        <w:t>“</w:t>
      </w:r>
      <w:r w:rsidR="00024B8D" w:rsidRPr="00FE1052">
        <w:rPr>
          <w:rFonts w:ascii="Arial" w:hAnsi="Arial" w:cs="Arial"/>
          <w:i/>
          <w:sz w:val="18"/>
          <w:szCs w:val="18"/>
          <w:lang w:val="en-GB"/>
        </w:rPr>
        <w:t xml:space="preserve">It’s </w:t>
      </w:r>
      <w:r w:rsidRPr="00FE1052">
        <w:rPr>
          <w:rFonts w:ascii="Arial" w:hAnsi="Arial" w:cs="Arial"/>
          <w:i/>
          <w:sz w:val="18"/>
          <w:szCs w:val="18"/>
          <w:lang w:val="en-GB"/>
        </w:rPr>
        <w:t>been a labour of love for our R&amp;D, production and marketing teams,</w:t>
      </w:r>
      <w:r w:rsidR="00024B8D" w:rsidRPr="00FE1052">
        <w:rPr>
          <w:rFonts w:ascii="Arial" w:hAnsi="Arial" w:cs="Arial"/>
          <w:i/>
          <w:sz w:val="18"/>
          <w:szCs w:val="18"/>
          <w:lang w:val="en-GB"/>
        </w:rPr>
        <w:t>”</w:t>
      </w:r>
      <w:r w:rsidRPr="00FE1052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="00877C5B" w:rsidRPr="00FE1052">
        <w:rPr>
          <w:rFonts w:ascii="Arial" w:hAnsi="Arial" w:cs="Arial"/>
          <w:i/>
          <w:sz w:val="18"/>
          <w:szCs w:val="18"/>
          <w:lang w:val="en-GB"/>
        </w:rPr>
        <w:t>zegt</w:t>
      </w:r>
      <w:proofErr w:type="spellEnd"/>
      <w:r w:rsidRPr="00FE1052">
        <w:rPr>
          <w:rFonts w:ascii="Arial" w:hAnsi="Arial" w:cs="Arial"/>
          <w:i/>
          <w:sz w:val="18"/>
          <w:szCs w:val="18"/>
          <w:lang w:val="en-GB"/>
        </w:rPr>
        <w:t xml:space="preserve"> Otto </w:t>
      </w:r>
      <w:proofErr w:type="spellStart"/>
      <w:r w:rsidRPr="00FE1052">
        <w:rPr>
          <w:rFonts w:ascii="Arial" w:hAnsi="Arial" w:cs="Arial"/>
          <w:i/>
          <w:sz w:val="18"/>
          <w:szCs w:val="18"/>
          <w:lang w:val="en-GB"/>
        </w:rPr>
        <w:t>Jørgensen</w:t>
      </w:r>
      <w:proofErr w:type="spellEnd"/>
      <w:r w:rsidRPr="00FE1052">
        <w:rPr>
          <w:rFonts w:ascii="Arial" w:hAnsi="Arial" w:cs="Arial"/>
          <w:i/>
          <w:sz w:val="18"/>
          <w:szCs w:val="18"/>
          <w:lang w:val="en-GB"/>
        </w:rPr>
        <w:t xml:space="preserve">, </w:t>
      </w:r>
      <w:proofErr w:type="spellStart"/>
      <w:r w:rsidRPr="00FE1052">
        <w:rPr>
          <w:rFonts w:ascii="Arial" w:hAnsi="Arial" w:cs="Arial"/>
          <w:i/>
          <w:sz w:val="18"/>
          <w:szCs w:val="18"/>
          <w:lang w:val="en-GB"/>
        </w:rPr>
        <w:t>Dynaudio’s</w:t>
      </w:r>
      <w:proofErr w:type="spellEnd"/>
      <w:r w:rsidRPr="00FE1052">
        <w:rPr>
          <w:rFonts w:ascii="Arial" w:hAnsi="Arial" w:cs="Arial"/>
          <w:i/>
          <w:sz w:val="18"/>
          <w:szCs w:val="18"/>
          <w:lang w:val="en-GB"/>
        </w:rPr>
        <w:t xml:space="preserve"> Director of Product Management. </w:t>
      </w:r>
      <w:r w:rsidR="00024B8D" w:rsidRPr="00FE1052">
        <w:rPr>
          <w:rFonts w:ascii="Arial" w:hAnsi="Arial" w:cs="Arial"/>
          <w:i/>
          <w:sz w:val="18"/>
          <w:szCs w:val="18"/>
          <w:lang w:val="en-GB"/>
        </w:rPr>
        <w:t xml:space="preserve">“Our </w:t>
      </w:r>
      <w:r w:rsidR="00E21EB1" w:rsidRPr="00FE1052">
        <w:rPr>
          <w:rFonts w:ascii="Arial" w:hAnsi="Arial" w:cs="Arial"/>
          <w:i/>
          <w:sz w:val="18"/>
          <w:szCs w:val="18"/>
          <w:lang w:val="en-GB"/>
        </w:rPr>
        <w:t>initial</w:t>
      </w:r>
      <w:r w:rsidR="00024B8D" w:rsidRPr="00FE1052">
        <w:rPr>
          <w:rFonts w:ascii="Arial" w:hAnsi="Arial" w:cs="Arial"/>
          <w:i/>
          <w:sz w:val="18"/>
          <w:szCs w:val="18"/>
          <w:lang w:val="en-GB"/>
        </w:rPr>
        <w:t xml:space="preserve"> listening session with the first playing pair of Heritage Specials was meant to last 20 minutes. It ended more than two hours later. I think that says everything you need to know about these speakers. </w:t>
      </w:r>
      <w:r w:rsidR="00024B8D" w:rsidRPr="008B0E02">
        <w:rPr>
          <w:rFonts w:ascii="Arial" w:hAnsi="Arial" w:cs="Arial"/>
          <w:i/>
          <w:sz w:val="18"/>
          <w:szCs w:val="18"/>
          <w:lang w:val="nl-NL"/>
        </w:rPr>
        <w:t xml:space="preserve">We </w:t>
      </w:r>
      <w:proofErr w:type="spellStart"/>
      <w:r w:rsidR="00024B8D" w:rsidRPr="008B0E02">
        <w:rPr>
          <w:rFonts w:ascii="Arial" w:hAnsi="Arial" w:cs="Arial"/>
          <w:i/>
          <w:sz w:val="18"/>
          <w:szCs w:val="18"/>
          <w:lang w:val="nl-NL"/>
        </w:rPr>
        <w:t>absolutely</w:t>
      </w:r>
      <w:proofErr w:type="spellEnd"/>
      <w:r w:rsidR="00024B8D" w:rsidRPr="008B0E02">
        <w:rPr>
          <w:rFonts w:ascii="Arial" w:hAnsi="Arial" w:cs="Arial"/>
          <w:i/>
          <w:sz w:val="18"/>
          <w:szCs w:val="18"/>
          <w:lang w:val="nl-NL"/>
        </w:rPr>
        <w:t xml:space="preserve"> love </w:t>
      </w:r>
      <w:proofErr w:type="spellStart"/>
      <w:r w:rsidR="00024B8D" w:rsidRPr="008B0E02">
        <w:rPr>
          <w:rFonts w:ascii="Arial" w:hAnsi="Arial" w:cs="Arial"/>
          <w:i/>
          <w:sz w:val="18"/>
          <w:szCs w:val="18"/>
          <w:lang w:val="nl-NL"/>
        </w:rPr>
        <w:t>them</w:t>
      </w:r>
      <w:proofErr w:type="spellEnd"/>
      <w:r w:rsidR="00024B8D" w:rsidRPr="008B0E02">
        <w:rPr>
          <w:rFonts w:ascii="Arial" w:hAnsi="Arial" w:cs="Arial"/>
          <w:i/>
          <w:sz w:val="18"/>
          <w:szCs w:val="18"/>
          <w:lang w:val="nl-NL"/>
        </w:rPr>
        <w:t>.”</w:t>
      </w:r>
    </w:p>
    <w:p w14:paraId="4F5C3D0A" w14:textId="5F460ADB" w:rsidR="00270F82" w:rsidRPr="008B0E02" w:rsidRDefault="00270F82" w:rsidP="00101FCD">
      <w:pPr>
        <w:spacing w:after="0"/>
        <w:rPr>
          <w:rFonts w:ascii="Arial" w:hAnsi="Arial" w:cs="Arial"/>
          <w:i/>
          <w:iCs/>
          <w:sz w:val="18"/>
          <w:szCs w:val="18"/>
          <w:lang w:val="nl-NL"/>
        </w:rPr>
      </w:pPr>
    </w:p>
    <w:p w14:paraId="1D1B6839" w14:textId="76C02118" w:rsidR="00270F82" w:rsidRPr="00FE1052" w:rsidRDefault="00270F82" w:rsidP="00270F82">
      <w:pPr>
        <w:spacing w:after="0" w:line="360" w:lineRule="auto"/>
        <w:rPr>
          <w:rFonts w:ascii="Arial" w:hAnsi="Arial" w:cs="Arial"/>
          <w:i/>
          <w:iCs/>
          <w:sz w:val="18"/>
          <w:szCs w:val="18"/>
          <w:lang w:val="nl-NL"/>
        </w:rPr>
      </w:pPr>
      <w:r w:rsidRPr="00FE1052">
        <w:rPr>
          <w:rFonts w:ascii="Arial" w:hAnsi="Arial" w:cs="Arial"/>
          <w:i/>
          <w:iCs/>
          <w:sz w:val="18"/>
          <w:szCs w:val="18"/>
          <w:lang w:val="nl-NL"/>
        </w:rPr>
        <w:t>De Heritage Special he</w:t>
      </w:r>
      <w:r w:rsidR="00D15203" w:rsidRPr="00FE1052">
        <w:rPr>
          <w:rFonts w:ascii="Arial" w:hAnsi="Arial" w:cs="Arial"/>
          <w:i/>
          <w:iCs/>
          <w:sz w:val="18"/>
          <w:szCs w:val="18"/>
          <w:lang w:val="nl-NL"/>
        </w:rPr>
        <w:t>e</w:t>
      </w:r>
      <w:r w:rsidRPr="00FE1052">
        <w:rPr>
          <w:rFonts w:ascii="Arial" w:hAnsi="Arial" w:cs="Arial"/>
          <w:i/>
          <w:iCs/>
          <w:sz w:val="18"/>
          <w:szCs w:val="18"/>
          <w:lang w:val="nl-NL"/>
        </w:rPr>
        <w:t>ft een advies verkoopprijs van €6.000 per paar</w:t>
      </w:r>
      <w:r w:rsidR="008B0E02">
        <w:rPr>
          <w:rFonts w:ascii="Arial" w:hAnsi="Arial" w:cs="Arial"/>
          <w:i/>
          <w:iCs/>
          <w:sz w:val="18"/>
          <w:szCs w:val="18"/>
          <w:lang w:val="nl-NL"/>
        </w:rPr>
        <w:t xml:space="preserve"> en is vanaf 19 November verkrijgbaar bij een select aantal dealers. U kunt een dealer in uw omgeving zoeken via </w:t>
      </w:r>
      <w:hyperlink r:id="rId8" w:history="1">
        <w:r w:rsidR="008B0E02" w:rsidRPr="00403143">
          <w:rPr>
            <w:rStyle w:val="Hyperlink"/>
            <w:rFonts w:ascii="Arial" w:hAnsi="Arial" w:cs="Arial"/>
            <w:i/>
            <w:iCs/>
            <w:sz w:val="18"/>
            <w:szCs w:val="18"/>
            <w:lang w:val="nl-NL"/>
          </w:rPr>
          <w:t>http://www.dynaudio.com/dealers</w:t>
        </w:r>
      </w:hyperlink>
      <w:r w:rsidR="008B0E02">
        <w:rPr>
          <w:rFonts w:ascii="Arial" w:hAnsi="Arial" w:cs="Arial"/>
          <w:i/>
          <w:iCs/>
          <w:sz w:val="18"/>
          <w:szCs w:val="18"/>
          <w:lang w:val="nl-NL"/>
        </w:rPr>
        <w:t xml:space="preserve">. </w:t>
      </w:r>
      <w:r w:rsidRPr="00FE1052">
        <w:rPr>
          <w:rFonts w:ascii="Arial" w:hAnsi="Arial" w:cs="Arial"/>
          <w:i/>
          <w:iCs/>
          <w:sz w:val="18"/>
          <w:szCs w:val="18"/>
          <w:lang w:val="nl-NL"/>
        </w:rPr>
        <w:t>E</w:t>
      </w:r>
      <w:r w:rsidR="008B0E02">
        <w:rPr>
          <w:rFonts w:ascii="Arial" w:hAnsi="Arial" w:cs="Arial"/>
          <w:i/>
          <w:iCs/>
          <w:sz w:val="18"/>
          <w:szCs w:val="18"/>
          <w:lang w:val="nl-NL"/>
        </w:rPr>
        <w:t>igenaren die hun</w:t>
      </w:r>
      <w:r w:rsidRPr="00FE1052">
        <w:rPr>
          <w:rFonts w:ascii="Arial" w:hAnsi="Arial" w:cs="Arial"/>
          <w:i/>
          <w:iCs/>
          <w:sz w:val="18"/>
          <w:szCs w:val="18"/>
          <w:lang w:val="nl-NL"/>
        </w:rPr>
        <w:t xml:space="preserve"> Heritage Special luidsprekers registreren op de </w:t>
      </w:r>
      <w:proofErr w:type="gramStart"/>
      <w:r w:rsidRPr="00FE1052">
        <w:rPr>
          <w:rFonts w:ascii="Arial" w:hAnsi="Arial" w:cs="Arial"/>
          <w:i/>
          <w:iCs/>
          <w:sz w:val="18"/>
          <w:szCs w:val="18"/>
          <w:lang w:val="nl-NL"/>
        </w:rPr>
        <w:t>Dynaudio website</w:t>
      </w:r>
      <w:proofErr w:type="gramEnd"/>
      <w:r w:rsidR="008B0E02">
        <w:rPr>
          <w:rFonts w:ascii="Arial" w:hAnsi="Arial" w:cs="Arial"/>
          <w:i/>
          <w:iCs/>
          <w:sz w:val="18"/>
          <w:szCs w:val="18"/>
          <w:lang w:val="nl-NL"/>
        </w:rPr>
        <w:t xml:space="preserve"> krijgen </w:t>
      </w:r>
      <w:r w:rsidR="00FC21FD">
        <w:rPr>
          <w:rFonts w:ascii="Arial" w:hAnsi="Arial" w:cs="Arial"/>
          <w:i/>
          <w:iCs/>
          <w:sz w:val="18"/>
          <w:szCs w:val="18"/>
          <w:lang w:val="nl-NL"/>
        </w:rPr>
        <w:t xml:space="preserve">maar liefst </w:t>
      </w:r>
      <w:r w:rsidR="008B0E02">
        <w:rPr>
          <w:rFonts w:ascii="Arial" w:hAnsi="Arial" w:cs="Arial"/>
          <w:i/>
          <w:iCs/>
          <w:sz w:val="18"/>
          <w:szCs w:val="18"/>
          <w:lang w:val="nl-NL"/>
        </w:rPr>
        <w:t>10 jaar garantie</w:t>
      </w:r>
      <w:r w:rsidRPr="00FE1052">
        <w:rPr>
          <w:rFonts w:ascii="Arial" w:hAnsi="Arial" w:cs="Arial"/>
          <w:i/>
          <w:iCs/>
          <w:sz w:val="18"/>
          <w:szCs w:val="18"/>
          <w:lang w:val="nl-NL"/>
        </w:rPr>
        <w:t>.</w:t>
      </w:r>
    </w:p>
    <w:p w14:paraId="1D0B3FBD" w14:textId="36895953" w:rsidR="00270F82" w:rsidRPr="008B0E02" w:rsidRDefault="00270F82" w:rsidP="00101FCD">
      <w:pPr>
        <w:spacing w:after="0"/>
        <w:rPr>
          <w:rFonts w:ascii="Arial" w:hAnsi="Arial" w:cs="Arial"/>
          <w:i/>
          <w:iCs/>
          <w:sz w:val="18"/>
          <w:szCs w:val="18"/>
          <w:lang w:val="nl-NL"/>
        </w:rPr>
      </w:pPr>
    </w:p>
    <w:p w14:paraId="4E348631" w14:textId="7A8F56CC" w:rsidR="00270F82" w:rsidRPr="00FE1052" w:rsidRDefault="00270F82" w:rsidP="00101FCD">
      <w:pPr>
        <w:spacing w:after="0"/>
        <w:rPr>
          <w:rFonts w:ascii="Arial" w:hAnsi="Arial" w:cs="Arial"/>
          <w:i/>
          <w:iCs/>
          <w:sz w:val="18"/>
          <w:szCs w:val="18"/>
          <w:lang w:val="nl-NL"/>
        </w:rPr>
      </w:pPr>
      <w:r w:rsidRPr="00FE1052">
        <w:rPr>
          <w:rFonts w:ascii="Arial" w:hAnsi="Arial" w:cs="Arial"/>
          <w:i/>
          <w:iCs/>
          <w:sz w:val="18"/>
          <w:szCs w:val="18"/>
          <w:lang w:val="nl-NL"/>
        </w:rPr>
        <w:t xml:space="preserve">Kijk voor meer informatie op </w:t>
      </w:r>
      <w:hyperlink r:id="rId9" w:history="1">
        <w:r w:rsidRPr="00FE1052">
          <w:rPr>
            <w:rStyle w:val="Hyperlink"/>
            <w:rFonts w:ascii="Arial" w:hAnsi="Arial" w:cs="Arial"/>
            <w:i/>
            <w:iCs/>
            <w:color w:val="auto"/>
            <w:sz w:val="18"/>
            <w:szCs w:val="18"/>
            <w:lang w:val="nl-NL"/>
          </w:rPr>
          <w:t>www.dynaudio.com/heritage</w:t>
        </w:r>
      </w:hyperlink>
      <w:r w:rsidRPr="00FE1052">
        <w:rPr>
          <w:rFonts w:ascii="Arial" w:hAnsi="Arial" w:cs="Arial"/>
          <w:i/>
          <w:iCs/>
          <w:sz w:val="18"/>
          <w:szCs w:val="18"/>
          <w:lang w:val="nl-NL"/>
        </w:rPr>
        <w:t xml:space="preserve">. </w:t>
      </w:r>
      <w:r w:rsidR="007177D4" w:rsidRPr="00FE1052">
        <w:rPr>
          <w:rFonts w:ascii="Arial" w:hAnsi="Arial" w:cs="Arial"/>
          <w:i/>
          <w:iCs/>
          <w:sz w:val="18"/>
          <w:szCs w:val="18"/>
          <w:lang w:val="nl-NL"/>
        </w:rPr>
        <w:t xml:space="preserve">Voor afbeeldingen in hoge resolutie en andere marketingmaterialen kunt u terecht op </w:t>
      </w:r>
      <w:hyperlink r:id="rId10" w:history="1">
        <w:r w:rsidR="007177D4" w:rsidRPr="00FE1052">
          <w:rPr>
            <w:rStyle w:val="Hyperlink"/>
            <w:rFonts w:ascii="Arial" w:hAnsi="Arial" w:cs="Arial"/>
            <w:i/>
            <w:iCs/>
            <w:color w:val="auto"/>
            <w:sz w:val="18"/>
            <w:szCs w:val="18"/>
            <w:lang w:val="nl-NL"/>
          </w:rPr>
          <w:t>https://mediakit.dynaudio.com</w:t>
        </w:r>
      </w:hyperlink>
      <w:r w:rsidR="007177D4" w:rsidRPr="00FE1052">
        <w:rPr>
          <w:rFonts w:ascii="Arial" w:hAnsi="Arial" w:cs="Arial"/>
          <w:i/>
          <w:iCs/>
          <w:sz w:val="18"/>
          <w:szCs w:val="18"/>
          <w:lang w:val="nl-NL"/>
        </w:rPr>
        <w:t xml:space="preserve"> </w:t>
      </w:r>
    </w:p>
    <w:p w14:paraId="166C8A00" w14:textId="77777777" w:rsidR="00101FCD" w:rsidRPr="00FE1052" w:rsidRDefault="00101FCD" w:rsidP="00101FCD">
      <w:pPr>
        <w:spacing w:after="0"/>
        <w:rPr>
          <w:rFonts w:ascii="Arial" w:hAnsi="Arial" w:cs="Arial"/>
          <w:sz w:val="18"/>
          <w:szCs w:val="18"/>
          <w:lang w:val="nl-NL"/>
        </w:rPr>
      </w:pPr>
    </w:p>
    <w:p w14:paraId="23FD5CDB" w14:textId="1384A6C1" w:rsidR="00101FCD" w:rsidRDefault="00517FE7" w:rsidP="00101FCD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Studio </w:t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Rispens</w:t>
      </w:r>
      <w:proofErr w:type="spellEnd"/>
    </w:p>
    <w:p w14:paraId="62FDE8DE" w14:textId="4FA8AA8A" w:rsidR="00517FE7" w:rsidRDefault="00517FE7" w:rsidP="00101FCD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Franeker</w:t>
      </w:r>
    </w:p>
    <w:p w14:paraId="14A34AA6" w14:textId="0A738811" w:rsidR="00517FE7" w:rsidRPr="00517FE7" w:rsidRDefault="00517FE7" w:rsidP="00101FCD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06 – 814 77 094</w:t>
      </w:r>
    </w:p>
    <w:p w14:paraId="49DFF9F3" w14:textId="77777777" w:rsidR="00101FCD" w:rsidRPr="00E468BE" w:rsidRDefault="00101FCD" w:rsidP="00101FCD">
      <w:pPr>
        <w:spacing w:after="0"/>
        <w:rPr>
          <w:rFonts w:ascii="Arial" w:hAnsi="Arial" w:cs="Arial"/>
          <w:sz w:val="18"/>
          <w:szCs w:val="18"/>
        </w:rPr>
      </w:pPr>
    </w:p>
    <w:p w14:paraId="3084C88E" w14:textId="77777777" w:rsidR="00101FCD" w:rsidRPr="007C491A" w:rsidRDefault="00101FCD" w:rsidP="00101FCD">
      <w:pPr>
        <w:spacing w:after="0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  <w:r w:rsidRPr="007C491A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About </w:t>
      </w:r>
      <w:proofErr w:type="spellStart"/>
      <w:r w:rsidRPr="007C491A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Dynaudio</w:t>
      </w:r>
      <w:proofErr w:type="spellEnd"/>
    </w:p>
    <w:p w14:paraId="710EAAED" w14:textId="77777777" w:rsidR="007468DD" w:rsidRPr="00E468BE" w:rsidRDefault="00A03EFA" w:rsidP="00A03EFA">
      <w:pPr>
        <w:spacing w:after="0"/>
        <w:rPr>
          <w:rFonts w:ascii="Arial" w:hAnsi="Arial" w:cs="Arial"/>
          <w:sz w:val="18"/>
          <w:szCs w:val="18"/>
          <w:lang w:val="en-GB"/>
        </w:rPr>
      </w:pPr>
      <w:proofErr w:type="spellStart"/>
      <w:r w:rsidRPr="007C491A">
        <w:rPr>
          <w:rFonts w:ascii="Arial" w:hAnsi="Arial" w:cs="Arial"/>
          <w:i/>
          <w:iCs/>
          <w:sz w:val="18"/>
          <w:szCs w:val="18"/>
          <w:lang w:val="en-GB"/>
        </w:rPr>
        <w:t>Dynaudio</w:t>
      </w:r>
      <w:proofErr w:type="spellEnd"/>
      <w:r w:rsidRPr="007C491A">
        <w:rPr>
          <w:rFonts w:ascii="Arial" w:hAnsi="Arial" w:cs="Arial"/>
          <w:i/>
          <w:iCs/>
          <w:sz w:val="18"/>
          <w:szCs w:val="18"/>
          <w:lang w:val="en-GB"/>
        </w:rPr>
        <w:t xml:space="preserve"> was founded in 1977 </w:t>
      </w:r>
      <w:proofErr w:type="spellStart"/>
      <w:r w:rsidRPr="007C491A">
        <w:rPr>
          <w:rFonts w:ascii="Arial" w:hAnsi="Arial" w:cs="Arial"/>
          <w:i/>
          <w:iCs/>
          <w:sz w:val="18"/>
          <w:szCs w:val="18"/>
          <w:lang w:val="en-GB"/>
        </w:rPr>
        <w:t>in Skanderb</w:t>
      </w:r>
      <w:proofErr w:type="spellEnd"/>
      <w:r w:rsidRPr="007C491A">
        <w:rPr>
          <w:rFonts w:ascii="Arial" w:hAnsi="Arial" w:cs="Arial"/>
          <w:i/>
          <w:iCs/>
          <w:sz w:val="18"/>
          <w:szCs w:val="18"/>
          <w:lang w:val="en-GB"/>
        </w:rPr>
        <w:t xml:space="preserve">org, Denmark. Today, it’s recognised as a leading manufacturer of high-quality audio systems, and one of the world’s most distinguished high-end audio companies. </w:t>
      </w:r>
      <w:proofErr w:type="spellStart"/>
      <w:r w:rsidRPr="007C491A">
        <w:rPr>
          <w:rFonts w:ascii="Arial" w:hAnsi="Arial" w:cs="Arial"/>
          <w:i/>
          <w:iCs/>
          <w:sz w:val="18"/>
          <w:szCs w:val="18"/>
          <w:lang w:val="en-GB"/>
        </w:rPr>
        <w:t>Dynaudio</w:t>
      </w:r>
      <w:proofErr w:type="spellEnd"/>
      <w:r w:rsidRPr="007C491A">
        <w:rPr>
          <w:rFonts w:ascii="Arial" w:hAnsi="Arial" w:cs="Arial"/>
          <w:i/>
          <w:iCs/>
          <w:sz w:val="18"/>
          <w:szCs w:val="18"/>
          <w:lang w:val="en-GB"/>
        </w:rPr>
        <w:t xml:space="preserve"> designs, engineers and manufactures dedicated systems for professional studios, as well as car audio and home hi-fi and consumer loudspeaker products, from its state-of-the-art facility in Denmark. The company is particularly recognised for its advanced driver technology designed, engineered, and continuously developed in-house, not to mention its furniture-grade, handcrafted Danish cabinetry.</w:t>
      </w:r>
    </w:p>
    <w:sectPr w:rsidR="007468DD" w:rsidRPr="00E468BE" w:rsidSect="00E468BE">
      <w:headerReference w:type="default" r:id="rId11"/>
      <w:footerReference w:type="even" r:id="rId12"/>
      <w:footerReference w:type="default" r:id="rId13"/>
      <w:pgSz w:w="11906" w:h="16838"/>
      <w:pgMar w:top="3119" w:right="3401" w:bottom="567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CEC4" w14:textId="77777777" w:rsidR="00D321A3" w:rsidRDefault="00D321A3" w:rsidP="00B06989">
      <w:pPr>
        <w:spacing w:after="0" w:line="240" w:lineRule="auto"/>
      </w:pPr>
      <w:r>
        <w:separator/>
      </w:r>
    </w:p>
  </w:endnote>
  <w:endnote w:type="continuationSeparator" w:id="0">
    <w:p w14:paraId="581B218F" w14:textId="77777777" w:rsidR="00D321A3" w:rsidRDefault="00D321A3" w:rsidP="00B0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E7C4" w14:textId="77777777" w:rsidR="007177D4" w:rsidRDefault="007177D4" w:rsidP="006575B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FE02E75" w14:textId="77777777" w:rsidR="007177D4" w:rsidRDefault="007177D4" w:rsidP="00C54E5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7751" w14:textId="77777777" w:rsidR="007177D4" w:rsidRPr="00C54E55" w:rsidRDefault="007177D4" w:rsidP="00C54E55">
    <w:pPr>
      <w:pStyle w:val="Voettekst"/>
      <w:ind w:right="360"/>
      <w:jc w:val="center"/>
      <w:rPr>
        <w:rFonts w:ascii="Arial" w:hAnsi="Arial" w:cs="Arial"/>
      </w:rPr>
    </w:pPr>
  </w:p>
  <w:p w14:paraId="55371400" w14:textId="77777777" w:rsidR="007177D4" w:rsidRPr="000948BD" w:rsidRDefault="007177D4" w:rsidP="00052D30">
    <w:pPr>
      <w:pStyle w:val="65"/>
      <w:tabs>
        <w:tab w:val="clear" w:pos="2268"/>
        <w:tab w:val="clear" w:pos="4536"/>
        <w:tab w:val="clear" w:pos="6663"/>
        <w:tab w:val="clear" w:pos="8647"/>
        <w:tab w:val="left" w:pos="2552"/>
        <w:tab w:val="left" w:pos="5103"/>
        <w:tab w:val="left" w:pos="7938"/>
      </w:tabs>
      <w:spacing w:before="240"/>
      <w:ind w:left="2552" w:hanging="2552"/>
      <w:jc w:val="center"/>
      <w:rPr>
        <w:rFonts w:ascii="HelveticaNeueLT Std" w:hAnsi="HelveticaNeueLT Std" w:cs="Arial"/>
        <w:b w:val="0"/>
        <w:sz w:val="16"/>
        <w:szCs w:val="16"/>
      </w:rPr>
    </w:pPr>
    <w:r w:rsidRPr="000948BD">
      <w:rPr>
        <w:rFonts w:ascii="HelveticaNeueLT Std" w:hAnsi="HelveticaNeueLT Std" w:cs="Arial"/>
        <w:b w:val="0"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E2966" wp14:editId="7456CDF9">
              <wp:simplePos x="0" y="0"/>
              <wp:positionH relativeFrom="column">
                <wp:posOffset>6013193</wp:posOffset>
              </wp:positionH>
              <wp:positionV relativeFrom="paragraph">
                <wp:posOffset>443865</wp:posOffset>
              </wp:positionV>
              <wp:extent cx="842888" cy="23600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888" cy="236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094EA" w14:textId="4423DCF5" w:rsidR="007177D4" w:rsidRPr="00C62033" w:rsidRDefault="007177D4">
                          <w:pPr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Page </w:t>
                          </w: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>
                            <w:rPr>
                              <w:rFonts w:ascii="Helvetica Neue" w:hAnsi="Helvetica Neue" w:cs="Arial"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of </w:t>
                          </w: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SECTIONPAGES  \* MERGEFORMAT </w:instrText>
                          </w: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517FE7">
                            <w:rPr>
                              <w:rFonts w:ascii="Helvetica Neue" w:hAnsi="Helvetica Neue" w:cs="Arial"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3</w:t>
                          </w:r>
                          <w:r w:rsidRPr="00C62033">
                            <w:rPr>
                              <w:rFonts w:ascii="Helvetica Neue" w:hAnsi="Helvetica Neue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E29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3.5pt;margin-top:34.95pt;width:66.3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" filled="f" stroked="f">
              <v:textbox>
                <w:txbxContent>
                  <w:p w14:paraId="0C5094EA" w14:textId="4423DCF5" w:rsidR="007177D4" w:rsidRPr="00C62033" w:rsidRDefault="007177D4">
                    <w:pPr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t xml:space="preserve">Page </w:t>
                    </w: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>
                      <w:rPr>
                        <w:rFonts w:ascii="Helvetica Neue" w:hAnsi="Helvetica Neue" w:cs="Arial"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t xml:space="preserve"> of </w:t>
                    </w: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instrText xml:space="preserve"> SECTIONPAGES  \* MERGEFORMAT </w:instrText>
                    </w: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517FE7">
                      <w:rPr>
                        <w:rFonts w:ascii="Helvetica Neue" w:hAnsi="Helvetica Neue" w:cs="Arial"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3</w:t>
                    </w:r>
                    <w:r w:rsidRPr="00C62033">
                      <w:rPr>
                        <w:rFonts w:ascii="Helvetica Neue" w:hAnsi="Helvetica Neue" w:cs="Arial"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F186" w14:textId="77777777" w:rsidR="00D321A3" w:rsidRDefault="00D321A3" w:rsidP="00B06989">
      <w:pPr>
        <w:spacing w:after="0" w:line="240" w:lineRule="auto"/>
      </w:pPr>
      <w:r>
        <w:separator/>
      </w:r>
    </w:p>
  </w:footnote>
  <w:footnote w:type="continuationSeparator" w:id="0">
    <w:p w14:paraId="3FB82C9B" w14:textId="77777777" w:rsidR="00D321A3" w:rsidRDefault="00D321A3" w:rsidP="00B0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9B8C" w14:textId="77777777" w:rsidR="007177D4" w:rsidRPr="00B06989" w:rsidRDefault="007177D4" w:rsidP="00B06989">
    <w:pPr>
      <w:pStyle w:val="Koptekst"/>
    </w:pPr>
    <w:r>
      <w:rPr>
        <w:rFonts w:ascii="Arial" w:hAnsi="Arial" w:cs="Arial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AD2C9" wp14:editId="6C756B9E">
              <wp:simplePos x="0" y="0"/>
              <wp:positionH relativeFrom="column">
                <wp:posOffset>4690745</wp:posOffset>
              </wp:positionH>
              <wp:positionV relativeFrom="paragraph">
                <wp:posOffset>1802765</wp:posOffset>
              </wp:positionV>
              <wp:extent cx="1534795" cy="14884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795" cy="148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8B1D6" w14:textId="77777777" w:rsidR="007177D4" w:rsidRPr="00E468BE" w:rsidRDefault="007177D4" w:rsidP="002D3F32">
                          <w:pPr>
                            <w:pStyle w:val="65"/>
                            <w:tabs>
                              <w:tab w:val="clear" w:pos="2268"/>
                              <w:tab w:val="clear" w:pos="4536"/>
                              <w:tab w:val="clear" w:pos="6663"/>
                              <w:tab w:val="clear" w:pos="8647"/>
                              <w:tab w:val="left" w:pos="2552"/>
                              <w:tab w:val="left" w:pos="5103"/>
                              <w:tab w:val="left" w:pos="7938"/>
                            </w:tabs>
                            <w:spacing w:line="276" w:lineRule="auto"/>
                            <w:jc w:val="right"/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68BE"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  <w:t>Dynaudio</w:t>
                          </w:r>
                          <w:proofErr w:type="spellEnd"/>
                          <w:r w:rsidRPr="00E468BE"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A/S</w:t>
                          </w:r>
                        </w:p>
                        <w:p w14:paraId="513B2A32" w14:textId="77777777" w:rsidR="007177D4" w:rsidRPr="00E468BE" w:rsidRDefault="007177D4" w:rsidP="002D3F32">
                          <w:pPr>
                            <w:pStyle w:val="65"/>
                            <w:tabs>
                              <w:tab w:val="clear" w:pos="2268"/>
                              <w:tab w:val="clear" w:pos="4536"/>
                              <w:tab w:val="clear" w:pos="6663"/>
                              <w:tab w:val="clear" w:pos="8647"/>
                              <w:tab w:val="left" w:pos="2552"/>
                              <w:tab w:val="left" w:pos="5103"/>
                              <w:tab w:val="left" w:pos="7938"/>
                            </w:tabs>
                            <w:spacing w:line="276" w:lineRule="auto"/>
                            <w:jc w:val="right"/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68BE"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  <w:t>Sverigesvej</w:t>
                          </w:r>
                          <w:proofErr w:type="spellEnd"/>
                          <w:r w:rsidRPr="00E468BE"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15</w:t>
                          </w:r>
                        </w:p>
                        <w:p w14:paraId="65CE96A1" w14:textId="77777777" w:rsidR="007177D4" w:rsidRPr="00E468BE" w:rsidRDefault="007177D4" w:rsidP="002D3F32">
                          <w:pPr>
                            <w:pStyle w:val="65"/>
                            <w:tabs>
                              <w:tab w:val="clear" w:pos="2268"/>
                              <w:tab w:val="clear" w:pos="4536"/>
                              <w:tab w:val="clear" w:pos="6663"/>
                              <w:tab w:val="clear" w:pos="8647"/>
                              <w:tab w:val="left" w:pos="2552"/>
                              <w:tab w:val="left" w:pos="5103"/>
                              <w:tab w:val="left" w:pos="7938"/>
                            </w:tabs>
                            <w:spacing w:line="276" w:lineRule="auto"/>
                            <w:jc w:val="right"/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E468BE"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DK-8660 </w:t>
                          </w:r>
                          <w:proofErr w:type="spellStart"/>
                          <w:r w:rsidRPr="00E468BE"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  <w:t>Skanderborg</w:t>
                          </w:r>
                          <w:proofErr w:type="spellEnd"/>
                        </w:p>
                        <w:p w14:paraId="41758FDB" w14:textId="77777777" w:rsidR="007177D4" w:rsidRPr="00E468BE" w:rsidRDefault="007177D4" w:rsidP="002D3F32">
                          <w:pPr>
                            <w:pStyle w:val="65"/>
                            <w:tabs>
                              <w:tab w:val="clear" w:pos="2268"/>
                              <w:tab w:val="clear" w:pos="4536"/>
                              <w:tab w:val="clear" w:pos="6663"/>
                              <w:tab w:val="clear" w:pos="8647"/>
                              <w:tab w:val="left" w:pos="2552"/>
                              <w:tab w:val="left" w:pos="5103"/>
                              <w:tab w:val="left" w:pos="7938"/>
                            </w:tabs>
                            <w:spacing w:line="276" w:lineRule="auto"/>
                            <w:jc w:val="right"/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E468BE"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T: +45 8652 3411 </w:t>
                          </w:r>
                        </w:p>
                        <w:p w14:paraId="561C9794" w14:textId="77777777" w:rsidR="007177D4" w:rsidRPr="00E468BE" w:rsidRDefault="007177D4" w:rsidP="002D3F32">
                          <w:pPr>
                            <w:pStyle w:val="65"/>
                            <w:tabs>
                              <w:tab w:val="clear" w:pos="2268"/>
                              <w:tab w:val="clear" w:pos="4536"/>
                              <w:tab w:val="clear" w:pos="6663"/>
                              <w:tab w:val="clear" w:pos="8647"/>
                              <w:tab w:val="left" w:pos="2552"/>
                              <w:tab w:val="left" w:pos="5103"/>
                              <w:tab w:val="left" w:pos="7938"/>
                            </w:tabs>
                            <w:spacing w:line="276" w:lineRule="auto"/>
                            <w:jc w:val="right"/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E468BE">
                            <w:rPr>
                              <w:rFonts w:cs="Arial"/>
                              <w:b w:val="0"/>
                              <w:color w:val="808080" w:themeColor="background1" w:themeShade="80"/>
                              <w:sz w:val="14"/>
                              <w:szCs w:val="14"/>
                            </w:rPr>
                            <w:t>dynaudio.com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AD2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.35pt;margin-top:141.95pt;width:120.85pt;height:1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" filled="f" stroked="f">
              <v:textbox>
                <w:txbxContent>
                  <w:p w14:paraId="4128B1D6" w14:textId="77777777" w:rsidR="007177D4" w:rsidRPr="00E468BE" w:rsidRDefault="007177D4" w:rsidP="002D3F32">
                    <w:pPr>
                      <w:pStyle w:val="65"/>
                      <w:tabs>
                        <w:tab w:val="clear" w:pos="2268"/>
                        <w:tab w:val="clear" w:pos="4536"/>
                        <w:tab w:val="clear" w:pos="6663"/>
                        <w:tab w:val="clear" w:pos="8647"/>
                        <w:tab w:val="left" w:pos="2552"/>
                        <w:tab w:val="left" w:pos="5103"/>
                        <w:tab w:val="left" w:pos="7938"/>
                      </w:tabs>
                      <w:spacing w:line="276" w:lineRule="auto"/>
                      <w:jc w:val="right"/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E468BE"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  <w:t>Dynaudio A/S</w:t>
                    </w:r>
                  </w:p>
                  <w:p w14:paraId="513B2A32" w14:textId="77777777" w:rsidR="007177D4" w:rsidRPr="00E468BE" w:rsidRDefault="007177D4" w:rsidP="002D3F32">
                    <w:pPr>
                      <w:pStyle w:val="65"/>
                      <w:tabs>
                        <w:tab w:val="clear" w:pos="2268"/>
                        <w:tab w:val="clear" w:pos="4536"/>
                        <w:tab w:val="clear" w:pos="6663"/>
                        <w:tab w:val="clear" w:pos="8647"/>
                        <w:tab w:val="left" w:pos="2552"/>
                        <w:tab w:val="left" w:pos="5103"/>
                        <w:tab w:val="left" w:pos="7938"/>
                      </w:tabs>
                      <w:spacing w:line="276" w:lineRule="auto"/>
                      <w:jc w:val="right"/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spellStart"/>
                    <w:r w:rsidRPr="00E468BE"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  <w:t>Sverigesvej</w:t>
                    </w:r>
                    <w:proofErr w:type="spellEnd"/>
                    <w:r w:rsidRPr="00E468BE"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  <w:t xml:space="preserve"> 15</w:t>
                    </w:r>
                  </w:p>
                  <w:p w14:paraId="65CE96A1" w14:textId="77777777" w:rsidR="007177D4" w:rsidRPr="00E468BE" w:rsidRDefault="007177D4" w:rsidP="002D3F32">
                    <w:pPr>
                      <w:pStyle w:val="65"/>
                      <w:tabs>
                        <w:tab w:val="clear" w:pos="2268"/>
                        <w:tab w:val="clear" w:pos="4536"/>
                        <w:tab w:val="clear" w:pos="6663"/>
                        <w:tab w:val="clear" w:pos="8647"/>
                        <w:tab w:val="left" w:pos="2552"/>
                        <w:tab w:val="left" w:pos="5103"/>
                        <w:tab w:val="left" w:pos="7938"/>
                      </w:tabs>
                      <w:spacing w:line="276" w:lineRule="auto"/>
                      <w:jc w:val="right"/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E468BE"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  <w:t>DK-8660 Skanderborg</w:t>
                    </w:r>
                  </w:p>
                  <w:p w14:paraId="41758FDB" w14:textId="77777777" w:rsidR="007177D4" w:rsidRPr="00E468BE" w:rsidRDefault="007177D4" w:rsidP="002D3F32">
                    <w:pPr>
                      <w:pStyle w:val="65"/>
                      <w:tabs>
                        <w:tab w:val="clear" w:pos="2268"/>
                        <w:tab w:val="clear" w:pos="4536"/>
                        <w:tab w:val="clear" w:pos="6663"/>
                        <w:tab w:val="clear" w:pos="8647"/>
                        <w:tab w:val="left" w:pos="2552"/>
                        <w:tab w:val="left" w:pos="5103"/>
                        <w:tab w:val="left" w:pos="7938"/>
                      </w:tabs>
                      <w:spacing w:line="276" w:lineRule="auto"/>
                      <w:jc w:val="right"/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E468BE"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  <w:t xml:space="preserve">T: +45 8652 3411 </w:t>
                    </w:r>
                  </w:p>
                  <w:p w14:paraId="561C9794" w14:textId="77777777" w:rsidR="007177D4" w:rsidRPr="00E468BE" w:rsidRDefault="007177D4" w:rsidP="002D3F32">
                    <w:pPr>
                      <w:pStyle w:val="65"/>
                      <w:tabs>
                        <w:tab w:val="clear" w:pos="2268"/>
                        <w:tab w:val="clear" w:pos="4536"/>
                        <w:tab w:val="clear" w:pos="6663"/>
                        <w:tab w:val="clear" w:pos="8647"/>
                        <w:tab w:val="left" w:pos="2552"/>
                        <w:tab w:val="left" w:pos="5103"/>
                        <w:tab w:val="left" w:pos="7938"/>
                      </w:tabs>
                      <w:spacing w:line="276" w:lineRule="auto"/>
                      <w:jc w:val="right"/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E468BE">
                      <w:rPr>
                        <w:rFonts w:cs="Arial"/>
                        <w:b w:val="0"/>
                        <w:color w:val="808080" w:themeColor="background1" w:themeShade="80"/>
                        <w:sz w:val="14"/>
                        <w:szCs w:val="14"/>
                      </w:rPr>
                      <w:t>dynaudio.com</w:t>
                    </w:r>
                  </w:p>
                </w:txbxContent>
              </v:textbox>
            </v:shape>
          </w:pict>
        </mc:Fallback>
      </mc:AlternateContent>
    </w:r>
    <w:r w:rsidRPr="00C54E55">
      <w:rPr>
        <w:rFonts w:ascii="Arial" w:hAnsi="Arial" w:cs="Arial"/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FAE7D50" wp14:editId="140A5C14">
          <wp:simplePos x="0" y="0"/>
          <wp:positionH relativeFrom="column">
            <wp:posOffset>4970145</wp:posOffset>
          </wp:positionH>
          <wp:positionV relativeFrom="paragraph">
            <wp:posOffset>1569085</wp:posOffset>
          </wp:positionV>
          <wp:extent cx="1184910" cy="158115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naudio Logo black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6C7B2209" wp14:editId="4AD5AB01">
          <wp:simplePos x="0" y="0"/>
          <wp:positionH relativeFrom="column">
            <wp:posOffset>22863</wp:posOffset>
          </wp:positionH>
          <wp:positionV relativeFrom="paragraph">
            <wp:posOffset>224155</wp:posOffset>
          </wp:positionV>
          <wp:extent cx="6116658" cy="97535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llingsopslag bann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6658" cy="97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4AF"/>
    <w:multiLevelType w:val="hybridMultilevel"/>
    <w:tmpl w:val="BADAE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8E3"/>
    <w:multiLevelType w:val="hybridMultilevel"/>
    <w:tmpl w:val="14F41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90C5E"/>
    <w:multiLevelType w:val="hybridMultilevel"/>
    <w:tmpl w:val="8E88A038"/>
    <w:lvl w:ilvl="0" w:tplc="8398EFB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0A3BC9"/>
    <w:multiLevelType w:val="hybridMultilevel"/>
    <w:tmpl w:val="BEF097A4"/>
    <w:lvl w:ilvl="0" w:tplc="966674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703E"/>
    <w:multiLevelType w:val="hybridMultilevel"/>
    <w:tmpl w:val="B1D83652"/>
    <w:lvl w:ilvl="0" w:tplc="7460EBF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1D96BE1"/>
    <w:multiLevelType w:val="hybridMultilevel"/>
    <w:tmpl w:val="E38C1022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20"/>
    <w:rsid w:val="00001BCB"/>
    <w:rsid w:val="00005617"/>
    <w:rsid w:val="00014824"/>
    <w:rsid w:val="0002310A"/>
    <w:rsid w:val="00024B81"/>
    <w:rsid w:val="00024B8D"/>
    <w:rsid w:val="00052D30"/>
    <w:rsid w:val="00073FB5"/>
    <w:rsid w:val="00074EB2"/>
    <w:rsid w:val="00075895"/>
    <w:rsid w:val="000948BD"/>
    <w:rsid w:val="000B4531"/>
    <w:rsid w:val="000C0216"/>
    <w:rsid w:val="000D0360"/>
    <w:rsid w:val="000D273A"/>
    <w:rsid w:val="000D481D"/>
    <w:rsid w:val="000D7A4F"/>
    <w:rsid w:val="000E2B78"/>
    <w:rsid w:val="000F2571"/>
    <w:rsid w:val="000F280B"/>
    <w:rsid w:val="000F75EF"/>
    <w:rsid w:val="00101FCD"/>
    <w:rsid w:val="00105CA2"/>
    <w:rsid w:val="0010762B"/>
    <w:rsid w:val="001202BE"/>
    <w:rsid w:val="001548C0"/>
    <w:rsid w:val="00185B44"/>
    <w:rsid w:val="001E7ECD"/>
    <w:rsid w:val="002209FE"/>
    <w:rsid w:val="00221182"/>
    <w:rsid w:val="0022427B"/>
    <w:rsid w:val="002275E8"/>
    <w:rsid w:val="00253A87"/>
    <w:rsid w:val="00266B19"/>
    <w:rsid w:val="00270F82"/>
    <w:rsid w:val="0027175B"/>
    <w:rsid w:val="00286236"/>
    <w:rsid w:val="002A2AA0"/>
    <w:rsid w:val="002D3F32"/>
    <w:rsid w:val="0031113C"/>
    <w:rsid w:val="00330FE3"/>
    <w:rsid w:val="00332099"/>
    <w:rsid w:val="0033678A"/>
    <w:rsid w:val="00352CBF"/>
    <w:rsid w:val="0038542F"/>
    <w:rsid w:val="003A20AF"/>
    <w:rsid w:val="003B1586"/>
    <w:rsid w:val="003B1876"/>
    <w:rsid w:val="003B4BBF"/>
    <w:rsid w:val="003B6E08"/>
    <w:rsid w:val="003D24CF"/>
    <w:rsid w:val="003D5C6E"/>
    <w:rsid w:val="003F555D"/>
    <w:rsid w:val="0040567F"/>
    <w:rsid w:val="004507EB"/>
    <w:rsid w:val="00457143"/>
    <w:rsid w:val="00470442"/>
    <w:rsid w:val="00474F1A"/>
    <w:rsid w:val="00492AB2"/>
    <w:rsid w:val="00492D69"/>
    <w:rsid w:val="004B45F3"/>
    <w:rsid w:val="004B5400"/>
    <w:rsid w:val="004C1A90"/>
    <w:rsid w:val="004C2190"/>
    <w:rsid w:val="004D56C5"/>
    <w:rsid w:val="00514370"/>
    <w:rsid w:val="00514B5B"/>
    <w:rsid w:val="00517FE7"/>
    <w:rsid w:val="0053627D"/>
    <w:rsid w:val="0054695F"/>
    <w:rsid w:val="00554208"/>
    <w:rsid w:val="0057210F"/>
    <w:rsid w:val="005726BA"/>
    <w:rsid w:val="0057356C"/>
    <w:rsid w:val="005809EB"/>
    <w:rsid w:val="00581D99"/>
    <w:rsid w:val="00585E92"/>
    <w:rsid w:val="005A51A1"/>
    <w:rsid w:val="005B6439"/>
    <w:rsid w:val="005C77CC"/>
    <w:rsid w:val="005D4EF3"/>
    <w:rsid w:val="00606307"/>
    <w:rsid w:val="00611D27"/>
    <w:rsid w:val="00620079"/>
    <w:rsid w:val="00624AB6"/>
    <w:rsid w:val="006250BE"/>
    <w:rsid w:val="0063508E"/>
    <w:rsid w:val="006575BD"/>
    <w:rsid w:val="006764C5"/>
    <w:rsid w:val="006A283B"/>
    <w:rsid w:val="006A2A71"/>
    <w:rsid w:val="006B5AD4"/>
    <w:rsid w:val="006D0D70"/>
    <w:rsid w:val="006E5F03"/>
    <w:rsid w:val="006F07FE"/>
    <w:rsid w:val="00701133"/>
    <w:rsid w:val="00706D01"/>
    <w:rsid w:val="00717195"/>
    <w:rsid w:val="007177D4"/>
    <w:rsid w:val="007262EA"/>
    <w:rsid w:val="0073157C"/>
    <w:rsid w:val="0074078A"/>
    <w:rsid w:val="00740A3A"/>
    <w:rsid w:val="007468DD"/>
    <w:rsid w:val="007535F7"/>
    <w:rsid w:val="00755817"/>
    <w:rsid w:val="007660FB"/>
    <w:rsid w:val="00770BD3"/>
    <w:rsid w:val="007728C7"/>
    <w:rsid w:val="007A272B"/>
    <w:rsid w:val="007C491A"/>
    <w:rsid w:val="007D48F2"/>
    <w:rsid w:val="00814DCA"/>
    <w:rsid w:val="00815714"/>
    <w:rsid w:val="0082066F"/>
    <w:rsid w:val="008272B5"/>
    <w:rsid w:val="00841692"/>
    <w:rsid w:val="00854892"/>
    <w:rsid w:val="00856EAE"/>
    <w:rsid w:val="00876FAD"/>
    <w:rsid w:val="00877C5B"/>
    <w:rsid w:val="008A0A44"/>
    <w:rsid w:val="008B0E02"/>
    <w:rsid w:val="008D7A83"/>
    <w:rsid w:val="008E21BF"/>
    <w:rsid w:val="00910C22"/>
    <w:rsid w:val="00924BB7"/>
    <w:rsid w:val="00934E75"/>
    <w:rsid w:val="00971EC9"/>
    <w:rsid w:val="0097269D"/>
    <w:rsid w:val="009805A7"/>
    <w:rsid w:val="00990E8C"/>
    <w:rsid w:val="0099132A"/>
    <w:rsid w:val="009C038B"/>
    <w:rsid w:val="009C3EC3"/>
    <w:rsid w:val="009D0E32"/>
    <w:rsid w:val="009E0C5E"/>
    <w:rsid w:val="009E7BC6"/>
    <w:rsid w:val="009F59D0"/>
    <w:rsid w:val="00A03EFA"/>
    <w:rsid w:val="00A06D24"/>
    <w:rsid w:val="00A17AE1"/>
    <w:rsid w:val="00A47625"/>
    <w:rsid w:val="00A57798"/>
    <w:rsid w:val="00A82E07"/>
    <w:rsid w:val="00A8525A"/>
    <w:rsid w:val="00A92CF2"/>
    <w:rsid w:val="00A9574E"/>
    <w:rsid w:val="00AB457F"/>
    <w:rsid w:val="00AE51AC"/>
    <w:rsid w:val="00AF42F7"/>
    <w:rsid w:val="00B06989"/>
    <w:rsid w:val="00B07F95"/>
    <w:rsid w:val="00B11217"/>
    <w:rsid w:val="00B164B2"/>
    <w:rsid w:val="00B16941"/>
    <w:rsid w:val="00B2087A"/>
    <w:rsid w:val="00B4143C"/>
    <w:rsid w:val="00B444F6"/>
    <w:rsid w:val="00B57E27"/>
    <w:rsid w:val="00B67ABC"/>
    <w:rsid w:val="00B73D16"/>
    <w:rsid w:val="00B73D1D"/>
    <w:rsid w:val="00B85741"/>
    <w:rsid w:val="00BA0C16"/>
    <w:rsid w:val="00BA7718"/>
    <w:rsid w:val="00BD2E5C"/>
    <w:rsid w:val="00BE330A"/>
    <w:rsid w:val="00C14814"/>
    <w:rsid w:val="00C2750E"/>
    <w:rsid w:val="00C3011B"/>
    <w:rsid w:val="00C33ED2"/>
    <w:rsid w:val="00C34CF6"/>
    <w:rsid w:val="00C54E55"/>
    <w:rsid w:val="00C60033"/>
    <w:rsid w:val="00C62033"/>
    <w:rsid w:val="00C64001"/>
    <w:rsid w:val="00C82E7B"/>
    <w:rsid w:val="00C85F38"/>
    <w:rsid w:val="00CB55E3"/>
    <w:rsid w:val="00CB5971"/>
    <w:rsid w:val="00CB6262"/>
    <w:rsid w:val="00CB766E"/>
    <w:rsid w:val="00CC77D4"/>
    <w:rsid w:val="00CC7C84"/>
    <w:rsid w:val="00CE4187"/>
    <w:rsid w:val="00CF2CC0"/>
    <w:rsid w:val="00CF797C"/>
    <w:rsid w:val="00D01299"/>
    <w:rsid w:val="00D15203"/>
    <w:rsid w:val="00D321A3"/>
    <w:rsid w:val="00D4113E"/>
    <w:rsid w:val="00D8295F"/>
    <w:rsid w:val="00D963B2"/>
    <w:rsid w:val="00D97AB9"/>
    <w:rsid w:val="00DA398F"/>
    <w:rsid w:val="00DC3CE3"/>
    <w:rsid w:val="00DC715E"/>
    <w:rsid w:val="00DE3F2B"/>
    <w:rsid w:val="00DE4C18"/>
    <w:rsid w:val="00E02A52"/>
    <w:rsid w:val="00E071A8"/>
    <w:rsid w:val="00E07910"/>
    <w:rsid w:val="00E166D9"/>
    <w:rsid w:val="00E21EB1"/>
    <w:rsid w:val="00E30796"/>
    <w:rsid w:val="00E40C36"/>
    <w:rsid w:val="00E420ED"/>
    <w:rsid w:val="00E466EE"/>
    <w:rsid w:val="00E468BE"/>
    <w:rsid w:val="00E61B22"/>
    <w:rsid w:val="00E641BE"/>
    <w:rsid w:val="00E645E6"/>
    <w:rsid w:val="00E66132"/>
    <w:rsid w:val="00E80999"/>
    <w:rsid w:val="00EB2D2E"/>
    <w:rsid w:val="00EE0EF6"/>
    <w:rsid w:val="00EE189B"/>
    <w:rsid w:val="00EF6371"/>
    <w:rsid w:val="00EF7E20"/>
    <w:rsid w:val="00F105A8"/>
    <w:rsid w:val="00F423F5"/>
    <w:rsid w:val="00F52B97"/>
    <w:rsid w:val="00F5749A"/>
    <w:rsid w:val="00F6489A"/>
    <w:rsid w:val="00F70DD7"/>
    <w:rsid w:val="00F82A6B"/>
    <w:rsid w:val="00FA3623"/>
    <w:rsid w:val="00FB781A"/>
    <w:rsid w:val="00FC21FD"/>
    <w:rsid w:val="00FC3669"/>
    <w:rsid w:val="00FC3914"/>
    <w:rsid w:val="00FC452D"/>
    <w:rsid w:val="00FD1049"/>
    <w:rsid w:val="00FE105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F1227"/>
  <w15:docId w15:val="{8C37D951-70F0-624E-A15C-4CF9A61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1FC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6D0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99"/>
    <w:qFormat/>
    <w:rsid w:val="00706D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6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698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06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6989"/>
    <w:rPr>
      <w:lang w:val="en-US"/>
    </w:rPr>
  </w:style>
  <w:style w:type="paragraph" w:customStyle="1" w:styleId="65">
    <w:name w:val="6.5"/>
    <w:basedOn w:val="Standaard"/>
    <w:rsid w:val="00B06989"/>
    <w:pPr>
      <w:tabs>
        <w:tab w:val="left" w:pos="2268"/>
        <w:tab w:val="left" w:pos="4536"/>
        <w:tab w:val="left" w:pos="6663"/>
        <w:tab w:val="left" w:pos="8647"/>
      </w:tabs>
      <w:spacing w:after="0" w:line="360" w:lineRule="auto"/>
    </w:pPr>
    <w:rPr>
      <w:rFonts w:ascii="Arial" w:eastAsia="Times" w:hAnsi="Arial" w:cs="Times New Roman"/>
      <w:b/>
      <w:sz w:val="13"/>
      <w:szCs w:val="20"/>
      <w:lang w:val="de-DE" w:eastAsia="de-DE"/>
    </w:rPr>
  </w:style>
  <w:style w:type="character" w:customStyle="1" w:styleId="Mention1">
    <w:name w:val="Mention1"/>
    <w:basedOn w:val="Standaardalinea-lettertype"/>
    <w:uiPriority w:val="99"/>
    <w:semiHidden/>
    <w:unhideWhenUsed/>
    <w:rsid w:val="00701133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C54E55"/>
  </w:style>
  <w:style w:type="paragraph" w:styleId="Ballontekst">
    <w:name w:val="Balloon Text"/>
    <w:basedOn w:val="Standaard"/>
    <w:link w:val="BallontekstChar"/>
    <w:uiPriority w:val="99"/>
    <w:semiHidden/>
    <w:unhideWhenUsed/>
    <w:rsid w:val="00105C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5CA2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udio.com/deal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akit.dynaud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naudio.com/herita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aji\Downloads\Dynaudio%20press%20release%20templat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F0B4-08CA-4647-9B07-3576DC8A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C:\Users\joaji\Downloads\Dynaudio press release template.dotx</Template>
  <TotalTime>3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Dynaudio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Roland Rispens</cp:lastModifiedBy>
  <cp:revision>2</cp:revision>
  <cp:lastPrinted>2017-09-27T09:30:00Z</cp:lastPrinted>
  <dcterms:created xsi:type="dcterms:W3CDTF">2020-11-19T12:31:00Z</dcterms:created>
  <dcterms:modified xsi:type="dcterms:W3CDTF">2020-11-19T12:31:00Z</dcterms:modified>
</cp:coreProperties>
</file>